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F7" w:rsidRPr="007556F7" w:rsidRDefault="00E61F18" w:rsidP="007556F7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Заместитель  межрайонного прокурора разъясняет</w:t>
      </w:r>
      <w:r w:rsidR="007556F7" w:rsidRPr="007556F7">
        <w:rPr>
          <w:bCs w:val="0"/>
          <w:color w:val="000000"/>
          <w:sz w:val="28"/>
          <w:szCs w:val="28"/>
        </w:rPr>
        <w:t>: «Что делать, если Вам отказали в выплате пособия на детей?»</w:t>
      </w:r>
    </w:p>
    <w:p w:rsidR="007556F7" w:rsidRPr="00F849EC" w:rsidRDefault="007556F7" w:rsidP="00F8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 xml:space="preserve">Указами Президента Российской Федерации от 07.04.2020 № 249 </w:t>
      </w:r>
      <w:r>
        <w:rPr>
          <w:rFonts w:ascii="Roboto" w:hAnsi="Roboto" w:hint="eastAsia"/>
          <w:color w:val="000000"/>
          <w:sz w:val="28"/>
          <w:szCs w:val="28"/>
        </w:rPr>
        <w:t>«</w:t>
      </w:r>
      <w:r w:rsidRPr="007556F7">
        <w:rPr>
          <w:rFonts w:ascii="Roboto" w:hAnsi="Roboto"/>
          <w:color w:val="000000"/>
          <w:sz w:val="28"/>
          <w:szCs w:val="28"/>
        </w:rPr>
        <w:t>О дополнительных мерах социальной</w:t>
      </w:r>
      <w:r>
        <w:rPr>
          <w:rFonts w:ascii="Roboto" w:hAnsi="Roboto"/>
          <w:color w:val="000000"/>
          <w:sz w:val="28"/>
          <w:szCs w:val="28"/>
        </w:rPr>
        <w:t xml:space="preserve"> поддержки семей, имеющих детей</w:t>
      </w:r>
      <w:r>
        <w:rPr>
          <w:rFonts w:ascii="Roboto" w:hAnsi="Roboto" w:hint="eastAsia"/>
          <w:color w:val="000000"/>
          <w:sz w:val="28"/>
          <w:szCs w:val="28"/>
        </w:rPr>
        <w:t>»</w:t>
      </w:r>
      <w:r>
        <w:rPr>
          <w:rFonts w:ascii="Roboto" w:hAnsi="Roboto"/>
          <w:color w:val="000000"/>
          <w:sz w:val="28"/>
          <w:szCs w:val="28"/>
        </w:rPr>
        <w:t xml:space="preserve"> и </w:t>
      </w:r>
      <w:r w:rsidR="00F849EC" w:rsidRPr="00F849EC">
        <w:rPr>
          <w:rFonts w:ascii="Roboto" w:hAnsi="Roboto"/>
          <w:color w:val="000000"/>
          <w:sz w:val="28"/>
          <w:szCs w:val="28"/>
        </w:rPr>
        <w:t xml:space="preserve">Указ Президента РФ от 23.06.2020 </w:t>
      </w:r>
      <w:r w:rsidR="00F849EC">
        <w:rPr>
          <w:rFonts w:ascii="Roboto" w:hAnsi="Roboto"/>
          <w:color w:val="000000"/>
          <w:sz w:val="28"/>
          <w:szCs w:val="28"/>
        </w:rPr>
        <w:t>№</w:t>
      </w:r>
      <w:r w:rsidR="00F849EC" w:rsidRPr="00F849EC">
        <w:rPr>
          <w:rFonts w:ascii="Roboto" w:hAnsi="Roboto"/>
          <w:color w:val="000000"/>
          <w:sz w:val="28"/>
          <w:szCs w:val="28"/>
        </w:rPr>
        <w:t xml:space="preserve"> 412 </w:t>
      </w:r>
      <w:r w:rsidR="00F849EC">
        <w:rPr>
          <w:rFonts w:ascii="Roboto" w:hAnsi="Roboto" w:hint="eastAsia"/>
          <w:color w:val="000000"/>
          <w:sz w:val="28"/>
          <w:szCs w:val="28"/>
        </w:rPr>
        <w:t>«</w:t>
      </w:r>
      <w:r w:rsidR="00F849EC" w:rsidRPr="00F849EC">
        <w:rPr>
          <w:rFonts w:ascii="Roboto" w:hAnsi="Roboto"/>
          <w:color w:val="000000"/>
          <w:sz w:val="28"/>
          <w:szCs w:val="28"/>
        </w:rPr>
        <w:t>О единовременно</w:t>
      </w:r>
      <w:r w:rsidR="00F849EC">
        <w:rPr>
          <w:rFonts w:ascii="Roboto" w:hAnsi="Roboto"/>
          <w:color w:val="000000"/>
          <w:sz w:val="28"/>
          <w:szCs w:val="28"/>
        </w:rPr>
        <w:t>й выплате семьям, имеющим детей</w:t>
      </w:r>
      <w:r w:rsidR="00F849EC">
        <w:rPr>
          <w:rFonts w:ascii="Roboto" w:hAnsi="Roboto" w:hint="eastAsia"/>
          <w:color w:val="000000"/>
          <w:sz w:val="28"/>
          <w:szCs w:val="28"/>
        </w:rPr>
        <w:t>»</w:t>
      </w:r>
      <w:r w:rsidR="00F849EC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>для граждан России, проживающих на ее территории, предусмотрены выплаты 5 тыс. руб. на детей до 3-х лет за апрель-июнь и 10 тыс. руб. на каждого ребенка в возрасте от 3 до 16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лет.</w:t>
      </w:r>
    </w:p>
    <w:p w:rsidR="007556F7" w:rsidRDefault="007556F7" w:rsidP="00F8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 xml:space="preserve">Правила предоставления выплат установлены постановлением Правительства РФ от 09.04.2020 № 474, в соответствии с которыми родителям необходимо подать заявление о выплате в районное управление Пенсионного Фонда, указав данные документа, удостоверяющего личность, реквизиты актовой записи о рождении, номер лицевого счета в банке, на который должны </w:t>
      </w:r>
      <w:proofErr w:type="gramStart"/>
      <w:r>
        <w:rPr>
          <w:rFonts w:ascii="Roboto" w:hAnsi="Roboto"/>
          <w:color w:val="000000"/>
          <w:sz w:val="28"/>
          <w:szCs w:val="28"/>
        </w:rPr>
        <w:t>быть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перечислены деньги и некоторые другие данные.</w:t>
      </w:r>
    </w:p>
    <w:p w:rsidR="007556F7" w:rsidRDefault="007556F7" w:rsidP="00F8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Установлено, что граждане обращаются с заявлениями об отказе в выплате пособий, однако в подавляющем большинстве случаев решения об отказе в выплате являются обоснованными.</w:t>
      </w:r>
    </w:p>
    <w:p w:rsidR="007556F7" w:rsidRDefault="007556F7" w:rsidP="00F8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Причины отказов связаны с ошибочным указанием в заявлении вышеназванных сведений, например, номера актовой записи, наименования органа, выдавшего паспорт, отсутствием отчества ребенка, использованием права на пособие другим родителем и т.п.</w:t>
      </w:r>
    </w:p>
    <w:p w:rsidR="007556F7" w:rsidRDefault="007556F7" w:rsidP="00F84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В случае</w:t>
      </w:r>
      <w:proofErr w:type="gramStart"/>
      <w:r>
        <w:rPr>
          <w:rFonts w:ascii="Roboto" w:hAnsi="Roboto"/>
          <w:color w:val="000000"/>
          <w:sz w:val="28"/>
          <w:szCs w:val="28"/>
        </w:rPr>
        <w:t>,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если причина отказа в выплате не ясна, следует обращаться в территориальное отделение Пенсионного Фонда РФ, ответ которого может быть обжалован в прокуратуру или в суд.</w:t>
      </w:r>
    </w:p>
    <w:p w:rsidR="007556F7" w:rsidRDefault="007556F7" w:rsidP="007556F7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7556F7" w:rsidRDefault="007556F7" w:rsidP="007556F7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</w:p>
    <w:p w:rsidR="00DD0F77" w:rsidRDefault="00DD0F77"/>
    <w:sectPr w:rsidR="00DD0F77" w:rsidSect="006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46"/>
    <w:rsid w:val="00327924"/>
    <w:rsid w:val="006374B1"/>
    <w:rsid w:val="007556F7"/>
    <w:rsid w:val="008C45E8"/>
    <w:rsid w:val="009B1846"/>
    <w:rsid w:val="00DD0F77"/>
    <w:rsid w:val="00E61F18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1"/>
  </w:style>
  <w:style w:type="paragraph" w:styleId="2">
    <w:name w:val="heading 2"/>
    <w:basedOn w:val="a"/>
    <w:link w:val="20"/>
    <w:uiPriority w:val="9"/>
    <w:qFormat/>
    <w:rsid w:val="009B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2020-12-14T13:36:00Z</dcterms:created>
  <dcterms:modified xsi:type="dcterms:W3CDTF">2020-12-22T05:26:00Z</dcterms:modified>
</cp:coreProperties>
</file>