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8E" w:rsidRPr="00285904" w:rsidRDefault="002E198E" w:rsidP="002E198E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b/>
          <w:sz w:val="28"/>
          <w:szCs w:val="28"/>
        </w:rPr>
      </w:pPr>
      <w:r w:rsidRPr="00285904">
        <w:rPr>
          <w:b/>
          <w:sz w:val="28"/>
          <w:szCs w:val="28"/>
        </w:rPr>
        <w:t>Вопрос: Вправе ли гражданин, который приобрел жилое помещение в аварийном многоквартирном доме, претендовать на получение другого жилого помещения, взамен изымаемого, в связи с расселением и сносом дома?</w:t>
      </w:r>
    </w:p>
    <w:p w:rsidR="002E198E" w:rsidRPr="00285904" w:rsidRDefault="002E198E" w:rsidP="002E198E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r w:rsidRPr="00285904">
        <w:rPr>
          <w:sz w:val="28"/>
          <w:szCs w:val="28"/>
        </w:rPr>
        <w:t>В силу ст. 32 Жилищного кодекса Российской Федерации (далее - ЖК РФ) лица, выселяемые из аварийного многоквартирного дома, могут получить возмещение за изымаемые у них жилые помещения или по соглашению с собственником ему предоставляется другое жилое помещение с зачетом стоимости изымаемого жилья.</w:t>
      </w:r>
    </w:p>
    <w:p w:rsidR="002E198E" w:rsidRPr="00285904" w:rsidRDefault="002E198E" w:rsidP="002E198E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r w:rsidRPr="00285904">
        <w:rPr>
          <w:sz w:val="28"/>
          <w:szCs w:val="28"/>
        </w:rPr>
        <w:t>При этом</w:t>
      </w:r>
      <w:proofErr w:type="gramStart"/>
      <w:r w:rsidRPr="00285904">
        <w:rPr>
          <w:sz w:val="28"/>
          <w:szCs w:val="28"/>
        </w:rPr>
        <w:t>,</w:t>
      </w:r>
      <w:proofErr w:type="gramEnd"/>
      <w:r w:rsidRPr="00285904">
        <w:rPr>
          <w:sz w:val="28"/>
          <w:szCs w:val="28"/>
        </w:rPr>
        <w:t xml:space="preserve"> необходимо иметь в виду, что Федеральным законом от 27.12.2019 № 473-ФЗ указанная норма ЖК РФ дополнена частью 8.2, в соответствии с которой с 2020 года граждане, приобретшие право собственности на жилое помещение в многоквартирном доме после признания его в установленном порядке аварийным, имеют право только на выплату возмещения, размер которого не может превышать стоимость приобретения такого жилого помещения. Получить другое жилое помещение они не смогут.</w:t>
      </w:r>
    </w:p>
    <w:p w:rsidR="002E198E" w:rsidRPr="00285904" w:rsidRDefault="002E198E" w:rsidP="002E198E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r w:rsidRPr="00285904">
        <w:rPr>
          <w:sz w:val="28"/>
          <w:szCs w:val="28"/>
        </w:rPr>
        <w:t>Исключение предусмотрено лишь для тех, кто получил право собственности на жилое помещение в аварийном доме в порядке наследования.</w:t>
      </w:r>
    </w:p>
    <w:p w:rsidR="002E198E" w:rsidRPr="00285904" w:rsidRDefault="002E198E" w:rsidP="002E198E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r w:rsidRPr="00285904">
        <w:rPr>
          <w:sz w:val="28"/>
          <w:szCs w:val="28"/>
        </w:rPr>
        <w:t>Чтобы не попасть в такую ситуацию при приобретении в собственность жилья, граждане вправе получить информацию о состоянии многоквартирного дома и жилых помещений в нем в ГИС ЖКХ, на официальном сайте органов местного самоуправления, которыми принимаются решения о признании жилых помещений не пригодными для проживания, многоквартирных домов аварийными и подлежащими сносу.</w:t>
      </w:r>
    </w:p>
    <w:p w:rsidR="009471A6" w:rsidRDefault="009471A6">
      <w:bookmarkStart w:id="0" w:name="_GoBack"/>
      <w:bookmarkEnd w:id="0"/>
    </w:p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8E"/>
    <w:rsid w:val="002E198E"/>
    <w:rsid w:val="0030257C"/>
    <w:rsid w:val="009471A6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2020-10-29T05:57:00Z</dcterms:created>
  <dcterms:modified xsi:type="dcterms:W3CDTF">2020-10-29T05:57:00Z</dcterms:modified>
</cp:coreProperties>
</file>