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7C" w:rsidRDefault="00606A7C" w:rsidP="00606A7C">
      <w:pPr>
        <w:suppressAutoHyphens/>
        <w:ind w:firstLine="709"/>
        <w:jc w:val="both"/>
        <w:rPr>
          <w:b/>
        </w:rPr>
      </w:pPr>
      <w:r>
        <w:rPr>
          <w:b/>
        </w:rPr>
        <w:t>07.05.2020</w:t>
      </w:r>
    </w:p>
    <w:p w:rsidR="00606A7C" w:rsidRPr="00825485" w:rsidRDefault="00606A7C" w:rsidP="00606A7C">
      <w:pPr>
        <w:suppressAutoHyphens/>
        <w:jc w:val="both"/>
        <w:rPr>
          <w:b/>
        </w:rPr>
      </w:pPr>
    </w:p>
    <w:p w:rsidR="00606A7C" w:rsidRPr="00FB21F9" w:rsidRDefault="00606A7C" w:rsidP="00606A7C">
      <w:pPr>
        <w:pStyle w:val="2"/>
        <w:spacing w:before="0" w:beforeAutospacing="0" w:after="0" w:afterAutospacing="0" w:line="375" w:lineRule="atLeast"/>
        <w:ind w:firstLine="720"/>
        <w:jc w:val="both"/>
        <w:rPr>
          <w:color w:val="000000"/>
          <w:sz w:val="28"/>
          <w:szCs w:val="28"/>
        </w:rPr>
      </w:pPr>
      <w:bookmarkStart w:id="0" w:name="_GoBack"/>
      <w:r w:rsidRPr="00FB21F9">
        <w:rPr>
          <w:color w:val="000000"/>
          <w:sz w:val="28"/>
          <w:szCs w:val="28"/>
        </w:rPr>
        <w:t>Ответственность за нарушения в сфере обращения с твердыми коммунальными отходами</w:t>
      </w:r>
      <w:bookmarkEnd w:id="0"/>
    </w:p>
    <w:p w:rsidR="00606A7C" w:rsidRDefault="00606A7C" w:rsidP="00606A7C">
      <w:pPr>
        <w:pStyle w:val="2"/>
        <w:spacing w:before="0" w:beforeAutospacing="0" w:after="0" w:afterAutospacing="0" w:line="375" w:lineRule="atLeast"/>
        <w:ind w:firstLine="720"/>
        <w:jc w:val="both"/>
        <w:rPr>
          <w:color w:val="000000"/>
        </w:rPr>
      </w:pPr>
    </w:p>
    <w:p w:rsidR="00606A7C" w:rsidRPr="00FB21F9" w:rsidRDefault="00606A7C" w:rsidP="00606A7C">
      <w:pPr>
        <w:pStyle w:val="2"/>
        <w:spacing w:before="0" w:beforeAutospacing="0" w:after="0" w:afterAutospacing="0"/>
        <w:ind w:firstLine="720"/>
        <w:jc w:val="both"/>
        <w:rPr>
          <w:b w:val="0"/>
          <w:bCs w:val="0"/>
          <w:color w:val="000000"/>
          <w:spacing w:val="2"/>
          <w:sz w:val="28"/>
          <w:szCs w:val="28"/>
        </w:rPr>
      </w:pPr>
      <w:r w:rsidRPr="00FB21F9">
        <w:rPr>
          <w:b w:val="0"/>
          <w:sz w:val="28"/>
          <w:szCs w:val="28"/>
        </w:rPr>
        <w:t xml:space="preserve">Федеральным законом от 17.06.2019 № 141-ФЗ внесены изменения в КоАП РФ, которые уточнили ответственность, в том числе региональных операторов, за нарушения в данной сфере. </w:t>
      </w:r>
    </w:p>
    <w:p w:rsidR="00606A7C" w:rsidRDefault="00606A7C" w:rsidP="00606A7C">
      <w:pPr>
        <w:pStyle w:val="a3"/>
        <w:spacing w:before="0" w:beforeAutospacing="0" w:after="0" w:afterAutospacing="0"/>
        <w:ind w:firstLine="720"/>
        <w:jc w:val="both"/>
        <w:rPr>
          <w:color w:val="383838"/>
          <w:spacing w:val="2"/>
          <w:sz w:val="28"/>
          <w:szCs w:val="28"/>
        </w:rPr>
      </w:pPr>
      <w:proofErr w:type="gramStart"/>
      <w:r w:rsidRPr="00FB21F9">
        <w:rPr>
          <w:color w:val="383838"/>
          <w:spacing w:val="2"/>
          <w:sz w:val="28"/>
          <w:szCs w:val="28"/>
        </w:rPr>
        <w:t>Статья 8.2 КоАП РФ дополнена новыми составами административных правонарушений, в том числе охватывающими деятельность региональных операторов - неисполнение</w:t>
      </w:r>
      <w:r w:rsidRPr="00825485">
        <w:rPr>
          <w:color w:val="383838"/>
          <w:spacing w:val="2"/>
          <w:sz w:val="28"/>
          <w:szCs w:val="28"/>
        </w:rPr>
        <w:t xml:space="preserve">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орган, если такая обязанность установлена законодательством Российской Федерации; превышение утвержденных лимитов на размещение отходов производства и потребления;</w:t>
      </w:r>
      <w:proofErr w:type="gramEnd"/>
      <w:r w:rsidRPr="00825485">
        <w:rPr>
          <w:color w:val="383838"/>
          <w:spacing w:val="2"/>
          <w:sz w:val="28"/>
          <w:szCs w:val="28"/>
        </w:rPr>
        <w:t xml:space="preserve"> неисполнение обязанности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опасности; неисполнение обязанности по ведению учета в области обращения с отходами производства и потребления; неисполнение обязанности по проведению мониторинга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среду; неисполнение обязанности по проведению </w:t>
      </w:r>
      <w:proofErr w:type="gramStart"/>
      <w:r w:rsidRPr="00825485">
        <w:rPr>
          <w:color w:val="383838"/>
          <w:spacing w:val="2"/>
          <w:sz w:val="28"/>
          <w:szCs w:val="28"/>
        </w:rPr>
        <w:t>инвентаризации объектов размещения отхо</w:t>
      </w:r>
      <w:r>
        <w:rPr>
          <w:color w:val="383838"/>
          <w:spacing w:val="2"/>
          <w:sz w:val="28"/>
          <w:szCs w:val="28"/>
        </w:rPr>
        <w:t>дов производства</w:t>
      </w:r>
      <w:proofErr w:type="gramEnd"/>
      <w:r>
        <w:rPr>
          <w:color w:val="383838"/>
          <w:spacing w:val="2"/>
          <w:sz w:val="28"/>
          <w:szCs w:val="28"/>
        </w:rPr>
        <w:t xml:space="preserve"> и потребления.</w:t>
      </w:r>
    </w:p>
    <w:p w:rsidR="00606A7C" w:rsidRPr="00825485" w:rsidRDefault="00606A7C" w:rsidP="00606A7C">
      <w:pPr>
        <w:pStyle w:val="a3"/>
        <w:spacing w:before="0" w:beforeAutospacing="0" w:after="0" w:afterAutospacing="0"/>
        <w:ind w:firstLine="720"/>
        <w:jc w:val="both"/>
        <w:rPr>
          <w:color w:val="383838"/>
          <w:spacing w:val="2"/>
          <w:sz w:val="28"/>
          <w:szCs w:val="28"/>
        </w:rPr>
      </w:pPr>
      <w:r w:rsidRPr="00825485">
        <w:rPr>
          <w:color w:val="383838"/>
          <w:spacing w:val="2"/>
          <w:sz w:val="28"/>
          <w:szCs w:val="28"/>
        </w:rPr>
        <w:t xml:space="preserve">Частью 1 ст. 8.2 КоАП РФ  предусмотрена ответственность за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потребления. </w:t>
      </w:r>
      <w:proofErr w:type="gramStart"/>
      <w:r w:rsidRPr="00825485">
        <w:rPr>
          <w:color w:val="383838"/>
          <w:spacing w:val="2"/>
          <w:sz w:val="28"/>
          <w:szCs w:val="28"/>
        </w:rPr>
        <w:t xml:space="preserve">Санкция указанной статьи предусматривает ответственность в виде </w:t>
      </w:r>
      <w:r w:rsidRPr="00825485">
        <w:rPr>
          <w:sz w:val="28"/>
          <w:szCs w:val="28"/>
        </w:rPr>
        <w:t xml:space="preserve"> </w:t>
      </w:r>
      <w:r w:rsidRPr="00825485">
        <w:rPr>
          <w:color w:val="383838"/>
          <w:spacing w:val="2"/>
          <w:sz w:val="28"/>
          <w:szCs w:val="28"/>
        </w:rPr>
        <w:t>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</w:t>
      </w:r>
      <w:proofErr w:type="gramEnd"/>
      <w:r w:rsidRPr="00825485">
        <w:rPr>
          <w:color w:val="383838"/>
          <w:spacing w:val="2"/>
          <w:sz w:val="28"/>
          <w:szCs w:val="28"/>
        </w:rPr>
        <w:t xml:space="preserve">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606A7C" w:rsidRPr="00825485" w:rsidRDefault="00606A7C" w:rsidP="00606A7C">
      <w:pPr>
        <w:pStyle w:val="a3"/>
        <w:spacing w:before="150" w:beforeAutospacing="0" w:after="150" w:afterAutospacing="0" w:line="330" w:lineRule="atLeast"/>
        <w:ind w:firstLine="720"/>
        <w:jc w:val="both"/>
        <w:rPr>
          <w:color w:val="383838"/>
          <w:spacing w:val="2"/>
          <w:sz w:val="28"/>
          <w:szCs w:val="28"/>
        </w:rPr>
      </w:pP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C"/>
    <w:rsid w:val="0030257C"/>
    <w:rsid w:val="00606A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06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0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606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6A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0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2020-05-12T05:59:00Z</dcterms:created>
  <dcterms:modified xsi:type="dcterms:W3CDTF">2020-05-12T05:59:00Z</dcterms:modified>
</cp:coreProperties>
</file>