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9B" w:rsidRDefault="00656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E47E6" w:rsidRDefault="002E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АНТИТЕРРОРИСТИЧЕСКАЯ КОМИССИЯ СОСКОВСКОГО РАЙОНА</w:t>
      </w:r>
    </w:p>
    <w:p w:rsidR="00F562DD" w:rsidRPr="009D683E" w:rsidRDefault="002E47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ИНФОРМИРУЕТ О ТОМ, ЧТО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3E">
        <w:rPr>
          <w:rFonts w:ascii="Times New Roman" w:hAnsi="Times New Roman" w:cs="Times New Roman"/>
          <w:b/>
          <w:bCs/>
          <w:sz w:val="24"/>
          <w:szCs w:val="24"/>
        </w:rPr>
        <w:t>ГРАЖДАНАМ, ДОБРОВОЛЬНО СДАВШИМ  НЕЗАКОННО ХРАНЯЩЕЕСЯ ОРУЖИЕ,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3E">
        <w:rPr>
          <w:rFonts w:ascii="Times New Roman" w:hAnsi="Times New Roman" w:cs="Times New Roman"/>
          <w:b/>
          <w:bCs/>
          <w:sz w:val="24"/>
          <w:szCs w:val="24"/>
        </w:rPr>
        <w:t xml:space="preserve">ЕГО ОСНОВНЫЕ ЧАСТИ, БОЕПРИПАСЫ, ВЗРЫВЧАТЫЕ ВЕЩЕСТВА И 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3E">
        <w:rPr>
          <w:rFonts w:ascii="Times New Roman" w:hAnsi="Times New Roman" w:cs="Times New Roman"/>
          <w:b/>
          <w:bCs/>
          <w:sz w:val="24"/>
          <w:szCs w:val="24"/>
        </w:rPr>
        <w:t>ВЗРЫВНЫЕ УСТРОЙСТВА, ПОЛАГАЕТСЯ ВЫПЛАТА ДЕНЕЖНОГО ВОЗНАГРАЖД</w:t>
      </w:r>
      <w:r w:rsidR="005B1737">
        <w:rPr>
          <w:rFonts w:ascii="Times New Roman" w:hAnsi="Times New Roman" w:cs="Times New Roman"/>
          <w:b/>
          <w:bCs/>
          <w:sz w:val="24"/>
          <w:szCs w:val="24"/>
        </w:rPr>
        <w:t>Е</w:t>
      </w:r>
      <w:bookmarkStart w:id="1" w:name="_GoBack"/>
      <w:bookmarkEnd w:id="1"/>
      <w:r w:rsidRPr="009D683E">
        <w:rPr>
          <w:rFonts w:ascii="Times New Roman" w:hAnsi="Times New Roman" w:cs="Times New Roman"/>
          <w:b/>
          <w:bCs/>
          <w:sz w:val="24"/>
          <w:szCs w:val="24"/>
        </w:rPr>
        <w:t>НИЯ.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83E">
        <w:rPr>
          <w:rFonts w:ascii="Times New Roman" w:hAnsi="Times New Roman" w:cs="Times New Roman"/>
          <w:b/>
          <w:bCs/>
          <w:sz w:val="24"/>
          <w:szCs w:val="24"/>
        </w:rPr>
        <w:t xml:space="preserve"> ДАННЫЕ ГРАЖДАНЕ О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9D683E">
        <w:rPr>
          <w:rFonts w:ascii="Times New Roman" w:hAnsi="Times New Roman" w:cs="Times New Roman"/>
          <w:b/>
          <w:bCs/>
          <w:sz w:val="24"/>
          <w:szCs w:val="24"/>
        </w:rPr>
        <w:t xml:space="preserve">ВОБОЖДАЮТСЯ ОТ ОТВЕТТСТВЕННОСТИ В СООТВЕТСТВИИ С ДЕЙСТВУЮЩИМ ЗАКОНОДАТЕЛЬСТВОМ </w:t>
      </w:r>
      <w:r w:rsidR="009D683E">
        <w:rPr>
          <w:rFonts w:ascii="Times New Roman" w:hAnsi="Times New Roman" w:cs="Times New Roman"/>
          <w:b/>
          <w:bCs/>
          <w:sz w:val="24"/>
          <w:szCs w:val="24"/>
        </w:rPr>
        <w:t>РФ</w:t>
      </w:r>
      <w:r w:rsidRPr="009D683E">
        <w:rPr>
          <w:rFonts w:ascii="Times New Roman" w:hAnsi="Times New Roman" w:cs="Times New Roman"/>
          <w:b/>
          <w:bCs/>
          <w:sz w:val="24"/>
          <w:szCs w:val="24"/>
        </w:rPr>
        <w:t xml:space="preserve"> ЗА НЕЗАКОННОЕ ХРАНЕНИЕ ДАННОГО ОРУЖИЯ.</w:t>
      </w:r>
    </w:p>
    <w:p w:rsidR="00F562DD" w:rsidRPr="009D683E" w:rsidRDefault="00F562DD" w:rsidP="00F56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 Денежное вознаграждение выплачивается гражданам, добровольно сдавшим в органы внутренних дел незаконно хранящиеся оружие, его основные части, боеприпасы, взрывчатые вещества и взрывные устройства.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9D683E">
        <w:rPr>
          <w:rFonts w:ascii="Times New Roman" w:hAnsi="Times New Roman" w:cs="Times New Roman"/>
          <w:sz w:val="24"/>
          <w:szCs w:val="24"/>
        </w:rPr>
        <w:t xml:space="preserve"> Денежное вознаграждение гражданам за добровольную сдачу незаконно хранящихся оружия, его основных частей, боеприпасов, взрывчатых веществ и взрывных устройств выплачивается в следующих размерах: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боевое ручное стрелковое оружие - 7000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охотничье и спортивное оружие с нарезным стволом, а также комбинированное оружие, в том числе обрезы указанного оружия, - 6000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 - 5000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ручное реактивное оружие, гранатометы - 3500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газовые револьверы, пистолеты, в том числе с измененными тактико-техническими характеристиками, - 2000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взрывчатые вещества (кроме пороха) - 1500 рублей за 100 грамм;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самодельное огнестрельное оружие - 2000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детонаторы - 500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порох - 50 рублей за 100 грамм;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боеприпасы к оружию с нарезным стволом - 10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боеприпасы к гладкоствольному оружию - 5 рублей за одну единицу;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основные части огнестрельного оружия (ствол, затвор (затворная рама), ударно-спусковой механизм, возвратный механизм, барабан, рамка, ствольная коробка) в размере 30 процентов от суммы денежного вознаграждения, установленного за добровольную сдачу конкретного вида оружия.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 Денежное вознаграждение не выплачивается в случае, если органами внутренних дел при проверке в порядке, предусмотренном действующим законодательством, установлено, что сданные предметы не являются оружием, его основными частями, боеприпасами, взрывчатыми веществами и взрывными устройствами или являются непригодными к использованию.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 Гражданин, изъявивший желание сдать незаконно хранящиеся у него предметы вооружения, обращается в любой орган внутренних дел по Орловской области.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9D683E">
        <w:rPr>
          <w:rFonts w:ascii="Times New Roman" w:hAnsi="Times New Roman" w:cs="Times New Roman"/>
          <w:sz w:val="24"/>
          <w:szCs w:val="24"/>
        </w:rPr>
        <w:t xml:space="preserve"> Граждане для получения денежного вознаграждения представляют в орган внутренних дел следующие документы:</w:t>
      </w:r>
    </w:p>
    <w:p w:rsidR="00656D9B" w:rsidRPr="009D683E" w:rsidRDefault="00724310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- </w:t>
      </w:r>
      <w:r w:rsidR="00656D9B" w:rsidRPr="009D683E">
        <w:rPr>
          <w:rFonts w:ascii="Times New Roman" w:hAnsi="Times New Roman" w:cs="Times New Roman"/>
          <w:sz w:val="24"/>
          <w:szCs w:val="24"/>
        </w:rPr>
        <w:t>письменное заявление о добровольной сдаче незаконно хранящегося оружия, его основных частей, боеприпасов, взрывчатых веществ и взрывных устройств;</w:t>
      </w:r>
    </w:p>
    <w:p w:rsidR="00656D9B" w:rsidRPr="009D683E" w:rsidRDefault="00724310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9D683E">
        <w:rPr>
          <w:rFonts w:ascii="Times New Roman" w:hAnsi="Times New Roman" w:cs="Times New Roman"/>
          <w:sz w:val="24"/>
          <w:szCs w:val="24"/>
        </w:rPr>
        <w:t xml:space="preserve">- </w:t>
      </w:r>
      <w:r w:rsidR="00656D9B" w:rsidRPr="009D683E">
        <w:rPr>
          <w:rFonts w:ascii="Times New Roman" w:hAnsi="Times New Roman" w:cs="Times New Roman"/>
          <w:sz w:val="24"/>
          <w:szCs w:val="24"/>
        </w:rPr>
        <w:t>письменное заявление о выплате денежного вознаграждения</w:t>
      </w:r>
      <w:r w:rsidRPr="009D683E">
        <w:rPr>
          <w:rFonts w:ascii="Times New Roman" w:hAnsi="Times New Roman" w:cs="Times New Roman"/>
          <w:sz w:val="24"/>
          <w:szCs w:val="24"/>
        </w:rPr>
        <w:t>;</w:t>
      </w:r>
    </w:p>
    <w:p w:rsidR="00656D9B" w:rsidRPr="009D683E" w:rsidRDefault="009D683E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- </w:t>
      </w:r>
      <w:r w:rsidR="00656D9B" w:rsidRPr="009D683E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7"/>
      <w:bookmarkEnd w:id="5"/>
      <w:r w:rsidRPr="009D683E">
        <w:rPr>
          <w:rFonts w:ascii="Times New Roman" w:hAnsi="Times New Roman" w:cs="Times New Roman"/>
          <w:sz w:val="24"/>
          <w:szCs w:val="24"/>
        </w:rPr>
        <w:t>Управление</w:t>
      </w:r>
      <w:r w:rsidR="009D683E" w:rsidRPr="009D683E">
        <w:rPr>
          <w:rFonts w:ascii="Times New Roman" w:hAnsi="Times New Roman" w:cs="Times New Roman"/>
          <w:sz w:val="24"/>
          <w:szCs w:val="24"/>
        </w:rPr>
        <w:t xml:space="preserve"> Министерства внутренних дел Российской Федерации по Орловской области</w:t>
      </w:r>
      <w:r w:rsidRPr="009D683E">
        <w:rPr>
          <w:rFonts w:ascii="Times New Roman" w:hAnsi="Times New Roman" w:cs="Times New Roman"/>
          <w:sz w:val="24"/>
          <w:szCs w:val="24"/>
        </w:rPr>
        <w:t xml:space="preserve"> рассматривает документы в течение 5 рабочих дней со дня регистрации документов. В случае принятия решения о выплате денежного вознаграждения в течение 3 рабочих дней со дня рассмотрения документов подготавливает приказ Управления о выплате денежного вознаграждения.</w:t>
      </w:r>
    </w:p>
    <w:p w:rsidR="00656D9B" w:rsidRPr="009D683E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>О принятом решении гражданин уведомляется в течение 3 рабочих дней со дня рассмотрения документов.</w:t>
      </w:r>
    </w:p>
    <w:p w:rsidR="00A21485" w:rsidRDefault="00656D9B" w:rsidP="009D6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83E">
        <w:rPr>
          <w:rFonts w:ascii="Times New Roman" w:hAnsi="Times New Roman" w:cs="Times New Roman"/>
          <w:sz w:val="24"/>
          <w:szCs w:val="24"/>
        </w:rPr>
        <w:t xml:space="preserve"> Выплата денежного вознаграждения осуществляется управлением централизованного бухгалтерского учета и отчетности органов исполнительной государственной власти Аппарата Губернатора и Правительства Орловской области в течение 20 рабочих дней со дня принятия решения о выплате денежного вознаграждения путем перечисления денежных средств на указанный гражданином расчетный счет.</w:t>
      </w:r>
    </w:p>
    <w:sectPr w:rsidR="00A21485" w:rsidSect="002E47E6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9B"/>
    <w:rsid w:val="000966E7"/>
    <w:rsid w:val="002E47E6"/>
    <w:rsid w:val="00494D09"/>
    <w:rsid w:val="005B1737"/>
    <w:rsid w:val="00656D9B"/>
    <w:rsid w:val="00724310"/>
    <w:rsid w:val="009D683E"/>
    <w:rsid w:val="00A21485"/>
    <w:rsid w:val="00F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6</cp:revision>
  <dcterms:created xsi:type="dcterms:W3CDTF">2015-06-15T16:12:00Z</dcterms:created>
  <dcterms:modified xsi:type="dcterms:W3CDTF">2020-04-10T09:18:00Z</dcterms:modified>
</cp:coreProperties>
</file>