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DF" w:rsidRDefault="00AB221C" w:rsidP="008D1ADF">
      <w:pPr>
        <w:jc w:val="center"/>
        <w:rPr>
          <w:bCs/>
          <w:sz w:val="28"/>
          <w:szCs w:val="28"/>
        </w:rPr>
      </w:pPr>
      <w:bookmarkStart w:id="0" w:name="sub_1000"/>
      <w:r>
        <w:rPr>
          <w:bCs/>
          <w:noProof/>
          <w:sz w:val="28"/>
          <w:szCs w:val="28"/>
        </w:rPr>
        <w:drawing>
          <wp:anchor distT="0" distB="0" distL="114300" distR="114300" simplePos="0" relativeHeight="251657728" behindDoc="1" locked="0" layoutInCell="1" allowOverlap="1">
            <wp:simplePos x="0" y="0"/>
            <wp:positionH relativeFrom="column">
              <wp:posOffset>2837180</wp:posOffset>
            </wp:positionH>
            <wp:positionV relativeFrom="paragraph">
              <wp:posOffset>-612775</wp:posOffset>
            </wp:positionV>
            <wp:extent cx="627380" cy="785495"/>
            <wp:effectExtent l="0" t="0" r="0" b="0"/>
            <wp:wrapNone/>
            <wp:docPr id="2" name="Рисунок 2"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785495"/>
                    </a:xfrm>
                    <a:prstGeom prst="rect">
                      <a:avLst/>
                    </a:prstGeom>
                    <a:noFill/>
                  </pic:spPr>
                </pic:pic>
              </a:graphicData>
            </a:graphic>
            <wp14:sizeRelH relativeFrom="page">
              <wp14:pctWidth>0</wp14:pctWidth>
            </wp14:sizeRelH>
            <wp14:sizeRelV relativeFrom="page">
              <wp14:pctHeight>0</wp14:pctHeight>
            </wp14:sizeRelV>
          </wp:anchor>
        </w:drawing>
      </w:r>
    </w:p>
    <w:p w:rsidR="008D1ADF" w:rsidRPr="00AB63E7" w:rsidRDefault="008D1ADF" w:rsidP="008D1ADF">
      <w:pPr>
        <w:jc w:val="center"/>
        <w:rPr>
          <w:bCs/>
          <w:sz w:val="28"/>
          <w:szCs w:val="28"/>
        </w:rPr>
      </w:pPr>
      <w:proofErr w:type="gramStart"/>
      <w:r w:rsidRPr="00AB63E7">
        <w:rPr>
          <w:bCs/>
          <w:sz w:val="28"/>
          <w:szCs w:val="28"/>
        </w:rPr>
        <w:t>РОССИЙСКАЯ  ФЕДЕРАЦИЯ</w:t>
      </w:r>
      <w:proofErr w:type="gramEnd"/>
    </w:p>
    <w:p w:rsidR="008D1ADF" w:rsidRPr="00AB63E7" w:rsidRDefault="008D1ADF" w:rsidP="008D1ADF">
      <w:pPr>
        <w:jc w:val="center"/>
        <w:rPr>
          <w:bCs/>
          <w:sz w:val="28"/>
          <w:szCs w:val="28"/>
        </w:rPr>
      </w:pPr>
      <w:r w:rsidRPr="00AB63E7">
        <w:rPr>
          <w:bCs/>
          <w:sz w:val="28"/>
          <w:szCs w:val="28"/>
        </w:rPr>
        <w:t>ОРЛОВСКАЯ   ОБЛАСТЬ</w:t>
      </w:r>
    </w:p>
    <w:p w:rsidR="008D1ADF" w:rsidRPr="00AB63E7" w:rsidRDefault="008D1ADF" w:rsidP="008D1ADF">
      <w:pPr>
        <w:jc w:val="center"/>
        <w:rPr>
          <w:bCs/>
          <w:sz w:val="28"/>
          <w:szCs w:val="28"/>
        </w:rPr>
      </w:pPr>
      <w:r w:rsidRPr="00AB63E7">
        <w:rPr>
          <w:bCs/>
          <w:sz w:val="28"/>
          <w:szCs w:val="28"/>
        </w:rPr>
        <w:t>АДМИНИСТРАЦИЯ   СОСКОВСКОГО   РАЙОНА</w:t>
      </w:r>
    </w:p>
    <w:p w:rsidR="008D1ADF" w:rsidRPr="00AB63E7" w:rsidRDefault="008D1ADF" w:rsidP="008D1ADF">
      <w:pPr>
        <w:jc w:val="center"/>
        <w:rPr>
          <w:bCs/>
          <w:sz w:val="28"/>
          <w:szCs w:val="28"/>
        </w:rPr>
      </w:pPr>
    </w:p>
    <w:p w:rsidR="008D1ADF" w:rsidRPr="00AB63E7" w:rsidRDefault="008D1ADF" w:rsidP="008D1ADF">
      <w:pPr>
        <w:jc w:val="center"/>
        <w:rPr>
          <w:bCs/>
          <w:sz w:val="28"/>
          <w:szCs w:val="28"/>
        </w:rPr>
      </w:pPr>
      <w:r w:rsidRPr="00AB63E7">
        <w:rPr>
          <w:bCs/>
          <w:sz w:val="28"/>
          <w:szCs w:val="28"/>
        </w:rPr>
        <w:t>ПОСТАНОВЛЕНИЕ</w:t>
      </w:r>
    </w:p>
    <w:p w:rsidR="008D1ADF" w:rsidRPr="00AB63E7" w:rsidRDefault="008D1ADF" w:rsidP="008D1ADF">
      <w:pPr>
        <w:jc w:val="center"/>
        <w:rPr>
          <w:sz w:val="28"/>
          <w:szCs w:val="28"/>
        </w:rPr>
      </w:pPr>
    </w:p>
    <w:tbl>
      <w:tblPr>
        <w:tblW w:w="0" w:type="auto"/>
        <w:tblLayout w:type="fixed"/>
        <w:tblCellMar>
          <w:left w:w="70" w:type="dxa"/>
          <w:right w:w="70" w:type="dxa"/>
        </w:tblCellMar>
        <w:tblLook w:val="0000" w:firstRow="0" w:lastRow="0" w:firstColumn="0" w:lastColumn="0" w:noHBand="0" w:noVBand="0"/>
      </w:tblPr>
      <w:tblGrid>
        <w:gridCol w:w="212"/>
        <w:gridCol w:w="425"/>
        <w:gridCol w:w="160"/>
        <w:gridCol w:w="2392"/>
        <w:gridCol w:w="992"/>
        <w:gridCol w:w="4961"/>
        <w:gridCol w:w="851"/>
      </w:tblGrid>
      <w:tr w:rsidR="008D1ADF" w:rsidRPr="00AB63E7" w:rsidTr="00C5028C">
        <w:tc>
          <w:tcPr>
            <w:tcW w:w="212" w:type="dxa"/>
          </w:tcPr>
          <w:p w:rsidR="008D1ADF" w:rsidRPr="00AB63E7" w:rsidRDefault="008D1ADF" w:rsidP="00C5028C">
            <w:pPr>
              <w:ind w:left="-15"/>
              <w:jc w:val="both"/>
              <w:rPr>
                <w:sz w:val="28"/>
                <w:szCs w:val="28"/>
              </w:rPr>
            </w:pPr>
            <w:r w:rsidRPr="00AB63E7">
              <w:rPr>
                <w:sz w:val="28"/>
                <w:szCs w:val="28"/>
              </w:rPr>
              <w:t>«</w:t>
            </w:r>
          </w:p>
        </w:tc>
        <w:tc>
          <w:tcPr>
            <w:tcW w:w="425" w:type="dxa"/>
            <w:tcBorders>
              <w:top w:val="nil"/>
              <w:left w:val="nil"/>
              <w:bottom w:val="single" w:sz="4" w:space="0" w:color="auto"/>
              <w:right w:val="nil"/>
            </w:tcBorders>
          </w:tcPr>
          <w:p w:rsidR="008D1ADF" w:rsidRPr="00CB4383" w:rsidRDefault="0031764D" w:rsidP="00C5028C">
            <w:pPr>
              <w:jc w:val="center"/>
              <w:rPr>
                <w:i/>
                <w:sz w:val="28"/>
                <w:szCs w:val="28"/>
              </w:rPr>
            </w:pPr>
            <w:r>
              <w:rPr>
                <w:i/>
                <w:sz w:val="28"/>
                <w:szCs w:val="28"/>
              </w:rPr>
              <w:t>26</w:t>
            </w:r>
          </w:p>
        </w:tc>
        <w:tc>
          <w:tcPr>
            <w:tcW w:w="160" w:type="dxa"/>
          </w:tcPr>
          <w:p w:rsidR="008D1ADF" w:rsidRPr="00AB63E7" w:rsidRDefault="008D1ADF" w:rsidP="00C5028C">
            <w:pPr>
              <w:ind w:left="-70"/>
              <w:rPr>
                <w:sz w:val="28"/>
                <w:szCs w:val="28"/>
              </w:rPr>
            </w:pPr>
            <w:r w:rsidRPr="00AB63E7">
              <w:rPr>
                <w:sz w:val="28"/>
                <w:szCs w:val="28"/>
              </w:rPr>
              <w:t>»</w:t>
            </w:r>
          </w:p>
        </w:tc>
        <w:tc>
          <w:tcPr>
            <w:tcW w:w="2392" w:type="dxa"/>
            <w:tcBorders>
              <w:top w:val="nil"/>
              <w:left w:val="nil"/>
              <w:bottom w:val="single" w:sz="4" w:space="0" w:color="auto"/>
              <w:right w:val="nil"/>
            </w:tcBorders>
          </w:tcPr>
          <w:p w:rsidR="008D1ADF" w:rsidRPr="00CB4383" w:rsidRDefault="0031764D" w:rsidP="00C5028C">
            <w:pPr>
              <w:jc w:val="center"/>
              <w:rPr>
                <w:i/>
                <w:sz w:val="28"/>
                <w:szCs w:val="28"/>
              </w:rPr>
            </w:pPr>
            <w:r>
              <w:rPr>
                <w:i/>
                <w:sz w:val="28"/>
                <w:szCs w:val="28"/>
              </w:rPr>
              <w:t>августа</w:t>
            </w:r>
            <w:bookmarkStart w:id="1" w:name="_GoBack"/>
            <w:bookmarkEnd w:id="1"/>
          </w:p>
        </w:tc>
        <w:tc>
          <w:tcPr>
            <w:tcW w:w="992" w:type="dxa"/>
          </w:tcPr>
          <w:p w:rsidR="008D1ADF" w:rsidRPr="00AB63E7" w:rsidRDefault="008D1ADF" w:rsidP="001D75E2">
            <w:pPr>
              <w:rPr>
                <w:sz w:val="28"/>
                <w:szCs w:val="28"/>
              </w:rPr>
            </w:pPr>
            <w:r w:rsidRPr="00AB63E7">
              <w:rPr>
                <w:sz w:val="28"/>
                <w:szCs w:val="28"/>
              </w:rPr>
              <w:t>201</w:t>
            </w:r>
            <w:r w:rsidR="001D75E2">
              <w:rPr>
                <w:sz w:val="28"/>
                <w:szCs w:val="28"/>
              </w:rPr>
              <w:t>9</w:t>
            </w:r>
            <w:r w:rsidRPr="00AB63E7">
              <w:rPr>
                <w:sz w:val="28"/>
                <w:szCs w:val="28"/>
              </w:rPr>
              <w:t xml:space="preserve"> г.</w:t>
            </w:r>
          </w:p>
        </w:tc>
        <w:tc>
          <w:tcPr>
            <w:tcW w:w="4961" w:type="dxa"/>
          </w:tcPr>
          <w:p w:rsidR="008D1ADF" w:rsidRPr="00AB63E7" w:rsidRDefault="008D1ADF" w:rsidP="00C5028C">
            <w:pPr>
              <w:jc w:val="right"/>
              <w:rPr>
                <w:sz w:val="28"/>
                <w:szCs w:val="28"/>
              </w:rPr>
            </w:pPr>
            <w:r w:rsidRPr="00AB63E7">
              <w:rPr>
                <w:sz w:val="28"/>
                <w:szCs w:val="28"/>
              </w:rPr>
              <w:t>№</w:t>
            </w:r>
          </w:p>
        </w:tc>
        <w:tc>
          <w:tcPr>
            <w:tcW w:w="851" w:type="dxa"/>
            <w:tcBorders>
              <w:top w:val="nil"/>
              <w:left w:val="nil"/>
              <w:bottom w:val="single" w:sz="6" w:space="0" w:color="auto"/>
              <w:right w:val="nil"/>
            </w:tcBorders>
          </w:tcPr>
          <w:p w:rsidR="008D1ADF" w:rsidRPr="00CB4383" w:rsidRDefault="0031764D" w:rsidP="00C5028C">
            <w:pPr>
              <w:jc w:val="center"/>
              <w:rPr>
                <w:i/>
                <w:sz w:val="28"/>
                <w:szCs w:val="28"/>
              </w:rPr>
            </w:pPr>
            <w:r>
              <w:rPr>
                <w:i/>
                <w:sz w:val="28"/>
                <w:szCs w:val="28"/>
              </w:rPr>
              <w:t>109</w:t>
            </w:r>
          </w:p>
        </w:tc>
      </w:tr>
    </w:tbl>
    <w:p w:rsidR="008D1ADF" w:rsidRPr="008B7A3A" w:rsidRDefault="008D1ADF" w:rsidP="008D1ADF">
      <w:pPr>
        <w:ind w:right="6520"/>
        <w:jc w:val="center"/>
        <w:rPr>
          <w:sz w:val="27"/>
          <w:szCs w:val="27"/>
        </w:rPr>
      </w:pPr>
      <w:r w:rsidRPr="008B7A3A">
        <w:rPr>
          <w:sz w:val="27"/>
          <w:szCs w:val="27"/>
        </w:rPr>
        <w:t>с. Сосково</w:t>
      </w:r>
    </w:p>
    <w:p w:rsidR="008D1ADF" w:rsidRPr="008B7A3A" w:rsidRDefault="008D1ADF" w:rsidP="008D1ADF">
      <w:pPr>
        <w:widowControl w:val="0"/>
        <w:jc w:val="center"/>
        <w:rPr>
          <w:sz w:val="27"/>
          <w:szCs w:val="27"/>
        </w:rPr>
      </w:pPr>
    </w:p>
    <w:tbl>
      <w:tblPr>
        <w:tblW w:w="0" w:type="auto"/>
        <w:tblInd w:w="31" w:type="dxa"/>
        <w:tblLook w:val="0000" w:firstRow="0" w:lastRow="0" w:firstColumn="0" w:lastColumn="0" w:noHBand="0" w:noVBand="0"/>
      </w:tblPr>
      <w:tblGrid>
        <w:gridCol w:w="4188"/>
      </w:tblGrid>
      <w:tr w:rsidR="008D1ADF" w:rsidRPr="005D5AEB" w:rsidTr="005D5AEB">
        <w:trPr>
          <w:trHeight w:val="1679"/>
        </w:trPr>
        <w:tc>
          <w:tcPr>
            <w:tcW w:w="4188" w:type="dxa"/>
          </w:tcPr>
          <w:p w:rsidR="008D1ADF" w:rsidRPr="005D5AEB" w:rsidRDefault="007B621D" w:rsidP="00984F98">
            <w:pPr>
              <w:jc w:val="both"/>
              <w:rPr>
                <w:b/>
                <w:sz w:val="28"/>
                <w:szCs w:val="28"/>
              </w:rPr>
            </w:pPr>
            <w:r w:rsidRPr="008F37D6">
              <w:rPr>
                <w:sz w:val="28"/>
                <w:szCs w:val="28"/>
              </w:rPr>
              <w:t xml:space="preserve">О внесении изменений в постановление Администрации </w:t>
            </w:r>
            <w:proofErr w:type="spellStart"/>
            <w:r w:rsidRPr="008F37D6">
              <w:rPr>
                <w:sz w:val="28"/>
                <w:szCs w:val="28"/>
              </w:rPr>
              <w:t>Сосковского</w:t>
            </w:r>
            <w:proofErr w:type="spellEnd"/>
            <w:r w:rsidRPr="008F37D6">
              <w:rPr>
                <w:sz w:val="28"/>
                <w:szCs w:val="28"/>
              </w:rPr>
              <w:t xml:space="preserve"> района от </w:t>
            </w:r>
            <w:r w:rsidR="00993441">
              <w:rPr>
                <w:sz w:val="28"/>
                <w:szCs w:val="28"/>
              </w:rPr>
              <w:br/>
            </w:r>
            <w:r w:rsidR="00AB221C">
              <w:rPr>
                <w:sz w:val="28"/>
                <w:szCs w:val="28"/>
              </w:rPr>
              <w:t>01</w:t>
            </w:r>
            <w:r w:rsidR="008F37D6">
              <w:rPr>
                <w:sz w:val="28"/>
                <w:szCs w:val="28"/>
              </w:rPr>
              <w:t xml:space="preserve"> </w:t>
            </w:r>
            <w:r w:rsidR="00AB221C">
              <w:rPr>
                <w:sz w:val="28"/>
                <w:szCs w:val="28"/>
              </w:rPr>
              <w:t>ноября</w:t>
            </w:r>
            <w:r w:rsidRPr="008F37D6">
              <w:rPr>
                <w:sz w:val="28"/>
                <w:szCs w:val="28"/>
              </w:rPr>
              <w:t xml:space="preserve"> 201</w:t>
            </w:r>
            <w:r w:rsidR="00AB221C">
              <w:rPr>
                <w:sz w:val="28"/>
                <w:szCs w:val="28"/>
              </w:rPr>
              <w:t>2</w:t>
            </w:r>
            <w:r w:rsidRPr="008F37D6">
              <w:rPr>
                <w:sz w:val="28"/>
                <w:szCs w:val="28"/>
              </w:rPr>
              <w:t xml:space="preserve"> года № </w:t>
            </w:r>
            <w:r w:rsidR="00984F98">
              <w:rPr>
                <w:sz w:val="28"/>
                <w:szCs w:val="28"/>
              </w:rPr>
              <w:t>271</w:t>
            </w:r>
            <w:r w:rsidR="00993441">
              <w:rPr>
                <w:sz w:val="28"/>
                <w:szCs w:val="28"/>
              </w:rPr>
              <w:br/>
            </w:r>
            <w:r w:rsidR="00176141" w:rsidRPr="008F37D6">
              <w:rPr>
                <w:sz w:val="28"/>
                <w:szCs w:val="28"/>
              </w:rPr>
              <w:t>«</w:t>
            </w:r>
            <w:r w:rsidR="008F37D6" w:rsidRPr="008F37D6">
              <w:rPr>
                <w:sz w:val="28"/>
                <w:szCs w:val="28"/>
              </w:rPr>
              <w:t>О</w:t>
            </w:r>
            <w:r w:rsidR="00984F98">
              <w:rPr>
                <w:sz w:val="28"/>
                <w:szCs w:val="28"/>
              </w:rPr>
              <w:t>б</w:t>
            </w:r>
            <w:r w:rsidR="008F37D6" w:rsidRPr="008F37D6">
              <w:rPr>
                <w:sz w:val="28"/>
                <w:szCs w:val="28"/>
              </w:rPr>
              <w:t xml:space="preserve"> </w:t>
            </w:r>
            <w:r w:rsidR="00984F98">
              <w:rPr>
                <w:sz w:val="28"/>
                <w:szCs w:val="28"/>
              </w:rPr>
              <w:t xml:space="preserve">организации защиты персональных данных в администрации </w:t>
            </w:r>
            <w:proofErr w:type="spellStart"/>
            <w:r w:rsidR="00984F98">
              <w:rPr>
                <w:sz w:val="28"/>
                <w:szCs w:val="28"/>
              </w:rPr>
              <w:t>Сосковского</w:t>
            </w:r>
            <w:proofErr w:type="spellEnd"/>
            <w:r w:rsidR="00984F98">
              <w:rPr>
                <w:sz w:val="28"/>
                <w:szCs w:val="28"/>
              </w:rPr>
              <w:t xml:space="preserve"> муниципального района</w:t>
            </w:r>
            <w:r w:rsidR="00176141" w:rsidRPr="008F37D6">
              <w:rPr>
                <w:sz w:val="28"/>
                <w:szCs w:val="28"/>
              </w:rPr>
              <w:t>»</w:t>
            </w:r>
          </w:p>
        </w:tc>
      </w:tr>
    </w:tbl>
    <w:p w:rsidR="008D1ADF" w:rsidRPr="005D5AEB" w:rsidRDefault="008D1ADF" w:rsidP="008D1ADF">
      <w:pPr>
        <w:ind w:firstLine="720"/>
        <w:jc w:val="both"/>
        <w:rPr>
          <w:sz w:val="28"/>
          <w:szCs w:val="28"/>
        </w:rPr>
      </w:pPr>
    </w:p>
    <w:p w:rsidR="008D1ADF" w:rsidRPr="005D5AEB" w:rsidRDefault="008F37D6" w:rsidP="008D1ADF">
      <w:pPr>
        <w:pStyle w:val="af"/>
        <w:ind w:firstLine="720"/>
        <w:jc w:val="both"/>
        <w:rPr>
          <w:rFonts w:ascii="Times New Roman" w:hAnsi="Times New Roman"/>
          <w:iCs/>
          <w:sz w:val="28"/>
          <w:szCs w:val="28"/>
        </w:rPr>
      </w:pPr>
      <w:r w:rsidRPr="008F37D6">
        <w:rPr>
          <w:rFonts w:ascii="Times New Roman" w:hAnsi="Times New Roman"/>
          <w:sz w:val="28"/>
          <w:szCs w:val="28"/>
        </w:rPr>
        <w:t xml:space="preserve">В </w:t>
      </w:r>
      <w:r w:rsidR="00CF1825">
        <w:rPr>
          <w:rFonts w:ascii="Times New Roman" w:hAnsi="Times New Roman"/>
          <w:sz w:val="28"/>
          <w:szCs w:val="28"/>
        </w:rPr>
        <w:t>целях совершенствования нормативной правовой базы</w:t>
      </w:r>
      <w:r w:rsidR="007B4129" w:rsidRPr="008F37D6">
        <w:rPr>
          <w:rFonts w:ascii="Times New Roman" w:hAnsi="Times New Roman"/>
          <w:sz w:val="28"/>
          <w:szCs w:val="28"/>
        </w:rPr>
        <w:t>,</w:t>
      </w:r>
      <w:r w:rsidR="007B4129" w:rsidRPr="005D5AEB">
        <w:rPr>
          <w:rFonts w:ascii="Times New Roman" w:hAnsi="Times New Roman"/>
          <w:sz w:val="28"/>
          <w:szCs w:val="28"/>
        </w:rPr>
        <w:t xml:space="preserve"> </w:t>
      </w:r>
      <w:r w:rsidR="008D1ADF" w:rsidRPr="005D5AEB">
        <w:rPr>
          <w:rFonts w:ascii="Times New Roman" w:hAnsi="Times New Roman"/>
          <w:sz w:val="28"/>
          <w:szCs w:val="28"/>
        </w:rPr>
        <w:t xml:space="preserve">Администрация </w:t>
      </w:r>
      <w:proofErr w:type="spellStart"/>
      <w:r w:rsidR="008D1ADF" w:rsidRPr="005D5AEB">
        <w:rPr>
          <w:rFonts w:ascii="Times New Roman" w:hAnsi="Times New Roman"/>
          <w:sz w:val="28"/>
          <w:szCs w:val="28"/>
        </w:rPr>
        <w:t>Сосковского</w:t>
      </w:r>
      <w:proofErr w:type="spellEnd"/>
      <w:r w:rsidR="008D1ADF" w:rsidRPr="005D5AEB">
        <w:rPr>
          <w:rFonts w:ascii="Times New Roman" w:hAnsi="Times New Roman"/>
          <w:sz w:val="28"/>
          <w:szCs w:val="28"/>
        </w:rPr>
        <w:t xml:space="preserve"> района</w:t>
      </w:r>
    </w:p>
    <w:p w:rsidR="008D1ADF" w:rsidRPr="005D5AEB" w:rsidRDefault="008D1ADF" w:rsidP="008D1ADF">
      <w:pPr>
        <w:jc w:val="both"/>
        <w:rPr>
          <w:sz w:val="28"/>
          <w:szCs w:val="28"/>
        </w:rPr>
      </w:pPr>
    </w:p>
    <w:p w:rsidR="008D1ADF" w:rsidRPr="005D5AEB" w:rsidRDefault="008D1ADF" w:rsidP="008D1ADF">
      <w:pPr>
        <w:ind w:firstLine="708"/>
        <w:jc w:val="both"/>
        <w:rPr>
          <w:sz w:val="28"/>
          <w:szCs w:val="28"/>
        </w:rPr>
      </w:pPr>
      <w:r w:rsidRPr="005D5AEB">
        <w:rPr>
          <w:sz w:val="28"/>
          <w:szCs w:val="28"/>
        </w:rPr>
        <w:t>ПОСТАНОВЛЯЕТ:</w:t>
      </w:r>
    </w:p>
    <w:p w:rsidR="00CF1825" w:rsidRDefault="008D1ADF" w:rsidP="008B7A3A">
      <w:pPr>
        <w:pStyle w:val="af"/>
        <w:ind w:firstLine="708"/>
        <w:jc w:val="both"/>
        <w:rPr>
          <w:rFonts w:ascii="Times New Roman" w:hAnsi="Times New Roman"/>
          <w:sz w:val="28"/>
          <w:szCs w:val="28"/>
        </w:rPr>
      </w:pPr>
      <w:r w:rsidRPr="005D5AEB">
        <w:rPr>
          <w:rFonts w:ascii="Times New Roman" w:hAnsi="Times New Roman"/>
          <w:sz w:val="28"/>
          <w:szCs w:val="28"/>
        </w:rPr>
        <w:t xml:space="preserve">1. </w:t>
      </w:r>
      <w:r w:rsidR="007B621D" w:rsidRPr="005D5AEB">
        <w:rPr>
          <w:rFonts w:ascii="Times New Roman" w:hAnsi="Times New Roman"/>
          <w:sz w:val="28"/>
          <w:szCs w:val="28"/>
        </w:rPr>
        <w:t xml:space="preserve">Внести </w:t>
      </w:r>
      <w:r w:rsidR="000C3FCF">
        <w:rPr>
          <w:rFonts w:ascii="Times New Roman" w:hAnsi="Times New Roman"/>
          <w:sz w:val="28"/>
          <w:szCs w:val="28"/>
        </w:rPr>
        <w:t xml:space="preserve">изменения </w:t>
      </w:r>
      <w:r w:rsidR="007B621D" w:rsidRPr="005D5AEB">
        <w:rPr>
          <w:rFonts w:ascii="Times New Roman" w:hAnsi="Times New Roman"/>
          <w:sz w:val="28"/>
          <w:szCs w:val="28"/>
        </w:rPr>
        <w:t xml:space="preserve">в </w:t>
      </w:r>
      <w:r w:rsidR="00300177" w:rsidRPr="008F37D6">
        <w:rPr>
          <w:rFonts w:ascii="Times New Roman" w:hAnsi="Times New Roman"/>
          <w:sz w:val="28"/>
          <w:szCs w:val="28"/>
        </w:rPr>
        <w:t xml:space="preserve">постановление Администрации </w:t>
      </w:r>
      <w:proofErr w:type="spellStart"/>
      <w:r w:rsidR="00300177" w:rsidRPr="008F37D6">
        <w:rPr>
          <w:rFonts w:ascii="Times New Roman" w:hAnsi="Times New Roman"/>
          <w:sz w:val="28"/>
          <w:szCs w:val="28"/>
        </w:rPr>
        <w:t>Сосковского</w:t>
      </w:r>
      <w:proofErr w:type="spellEnd"/>
      <w:r w:rsidR="00300177" w:rsidRPr="008F37D6">
        <w:rPr>
          <w:rFonts w:ascii="Times New Roman" w:hAnsi="Times New Roman"/>
          <w:sz w:val="28"/>
          <w:szCs w:val="28"/>
        </w:rPr>
        <w:t xml:space="preserve"> района </w:t>
      </w:r>
      <w:r w:rsidR="00300177" w:rsidRPr="00300177">
        <w:rPr>
          <w:rFonts w:ascii="Times New Roman" w:hAnsi="Times New Roman"/>
          <w:sz w:val="28"/>
          <w:szCs w:val="28"/>
        </w:rPr>
        <w:t>от</w:t>
      </w:r>
      <w:r w:rsidR="00201231">
        <w:rPr>
          <w:rFonts w:ascii="Times New Roman" w:hAnsi="Times New Roman"/>
          <w:sz w:val="28"/>
          <w:szCs w:val="28"/>
        </w:rPr>
        <w:t xml:space="preserve"> </w:t>
      </w:r>
      <w:r w:rsidR="00CF1825">
        <w:rPr>
          <w:rFonts w:ascii="Times New Roman" w:hAnsi="Times New Roman"/>
          <w:sz w:val="28"/>
          <w:szCs w:val="28"/>
        </w:rPr>
        <w:br/>
      </w:r>
      <w:r w:rsidR="00984F98">
        <w:rPr>
          <w:rFonts w:ascii="Times New Roman" w:hAnsi="Times New Roman"/>
          <w:sz w:val="28"/>
          <w:szCs w:val="28"/>
        </w:rPr>
        <w:t>01</w:t>
      </w:r>
      <w:r w:rsidR="00300177" w:rsidRPr="00300177">
        <w:rPr>
          <w:rFonts w:ascii="Times New Roman" w:hAnsi="Times New Roman"/>
          <w:sz w:val="28"/>
          <w:szCs w:val="28"/>
        </w:rPr>
        <w:t xml:space="preserve"> </w:t>
      </w:r>
      <w:r w:rsidR="00984F98">
        <w:rPr>
          <w:rFonts w:ascii="Times New Roman" w:hAnsi="Times New Roman"/>
          <w:sz w:val="28"/>
          <w:szCs w:val="28"/>
        </w:rPr>
        <w:t>ноября</w:t>
      </w:r>
      <w:r w:rsidR="00300177" w:rsidRPr="00300177">
        <w:rPr>
          <w:rFonts w:ascii="Times New Roman" w:hAnsi="Times New Roman"/>
          <w:sz w:val="28"/>
          <w:szCs w:val="28"/>
        </w:rPr>
        <w:t xml:space="preserve"> 201</w:t>
      </w:r>
      <w:r w:rsidR="00984F98">
        <w:rPr>
          <w:rFonts w:ascii="Times New Roman" w:hAnsi="Times New Roman"/>
          <w:sz w:val="28"/>
          <w:szCs w:val="28"/>
        </w:rPr>
        <w:t>2</w:t>
      </w:r>
      <w:r w:rsidR="00300177" w:rsidRPr="00300177">
        <w:rPr>
          <w:rFonts w:ascii="Times New Roman" w:hAnsi="Times New Roman"/>
          <w:sz w:val="28"/>
          <w:szCs w:val="28"/>
        </w:rPr>
        <w:t xml:space="preserve"> года № </w:t>
      </w:r>
      <w:r w:rsidR="00984F98">
        <w:rPr>
          <w:rFonts w:ascii="Times New Roman" w:hAnsi="Times New Roman"/>
          <w:sz w:val="28"/>
          <w:szCs w:val="28"/>
        </w:rPr>
        <w:t xml:space="preserve">271 </w:t>
      </w:r>
      <w:r w:rsidR="00300177" w:rsidRPr="00300177">
        <w:rPr>
          <w:rFonts w:ascii="Times New Roman" w:hAnsi="Times New Roman"/>
          <w:sz w:val="28"/>
          <w:szCs w:val="28"/>
        </w:rPr>
        <w:t>«О</w:t>
      </w:r>
      <w:r w:rsidR="00984F98">
        <w:rPr>
          <w:rFonts w:ascii="Times New Roman" w:hAnsi="Times New Roman"/>
          <w:sz w:val="28"/>
          <w:szCs w:val="28"/>
        </w:rPr>
        <w:t>б</w:t>
      </w:r>
      <w:r w:rsidR="00300177" w:rsidRPr="00300177">
        <w:rPr>
          <w:rFonts w:ascii="Times New Roman" w:hAnsi="Times New Roman"/>
          <w:sz w:val="28"/>
          <w:szCs w:val="28"/>
        </w:rPr>
        <w:t xml:space="preserve"> </w:t>
      </w:r>
      <w:r w:rsidR="00984F98">
        <w:rPr>
          <w:rFonts w:ascii="Times New Roman" w:hAnsi="Times New Roman"/>
          <w:sz w:val="28"/>
          <w:szCs w:val="28"/>
        </w:rPr>
        <w:t xml:space="preserve">организации защиты персональных данных в администрации </w:t>
      </w:r>
      <w:proofErr w:type="spellStart"/>
      <w:r w:rsidR="00300177" w:rsidRPr="00300177">
        <w:rPr>
          <w:rFonts w:ascii="Times New Roman" w:hAnsi="Times New Roman"/>
          <w:sz w:val="28"/>
          <w:szCs w:val="28"/>
        </w:rPr>
        <w:t>Сосковского</w:t>
      </w:r>
      <w:proofErr w:type="spellEnd"/>
      <w:r w:rsidR="00300177" w:rsidRPr="00300177">
        <w:rPr>
          <w:rFonts w:ascii="Times New Roman" w:hAnsi="Times New Roman"/>
          <w:sz w:val="28"/>
          <w:szCs w:val="28"/>
        </w:rPr>
        <w:t xml:space="preserve"> </w:t>
      </w:r>
      <w:r w:rsidR="00984F98">
        <w:rPr>
          <w:rFonts w:ascii="Times New Roman" w:hAnsi="Times New Roman"/>
          <w:sz w:val="28"/>
          <w:szCs w:val="28"/>
        </w:rPr>
        <w:t xml:space="preserve">муниципального </w:t>
      </w:r>
      <w:r w:rsidR="00300177" w:rsidRPr="00300177">
        <w:rPr>
          <w:rFonts w:ascii="Times New Roman" w:hAnsi="Times New Roman"/>
          <w:sz w:val="28"/>
          <w:szCs w:val="28"/>
        </w:rPr>
        <w:t>района»</w:t>
      </w:r>
      <w:r w:rsidR="00CF1825">
        <w:rPr>
          <w:rFonts w:ascii="Times New Roman" w:hAnsi="Times New Roman"/>
          <w:sz w:val="28"/>
          <w:szCs w:val="28"/>
        </w:rPr>
        <w:t xml:space="preserve"> (далее - Постановление)</w:t>
      </w:r>
      <w:r w:rsidR="00201231">
        <w:rPr>
          <w:rFonts w:ascii="Times New Roman" w:hAnsi="Times New Roman"/>
          <w:sz w:val="28"/>
          <w:szCs w:val="28"/>
        </w:rPr>
        <w:t xml:space="preserve">, </w:t>
      </w:r>
    </w:p>
    <w:p w:rsidR="001D75E2" w:rsidRPr="001D75E2" w:rsidRDefault="00CF1825" w:rsidP="001D75E2">
      <w:pPr>
        <w:pStyle w:val="af"/>
        <w:ind w:firstLine="708"/>
        <w:jc w:val="both"/>
        <w:rPr>
          <w:rFonts w:ascii="Times New Roman" w:hAnsi="Times New Roman"/>
          <w:sz w:val="28"/>
          <w:szCs w:val="28"/>
        </w:rPr>
      </w:pPr>
      <w:r>
        <w:rPr>
          <w:rFonts w:ascii="Times New Roman" w:hAnsi="Times New Roman"/>
          <w:sz w:val="28"/>
          <w:szCs w:val="28"/>
        </w:rPr>
        <w:t xml:space="preserve">а) </w:t>
      </w:r>
      <w:r w:rsidR="000C3FCF">
        <w:rPr>
          <w:rFonts w:ascii="Times New Roman" w:hAnsi="Times New Roman"/>
          <w:sz w:val="28"/>
          <w:szCs w:val="28"/>
        </w:rPr>
        <w:t>изложить Постановление</w:t>
      </w:r>
      <w:r>
        <w:rPr>
          <w:rFonts w:ascii="Times New Roman" w:hAnsi="Times New Roman"/>
          <w:sz w:val="28"/>
          <w:szCs w:val="28"/>
        </w:rPr>
        <w:t xml:space="preserve"> </w:t>
      </w:r>
      <w:r w:rsidR="001D75E2">
        <w:rPr>
          <w:rFonts w:ascii="Times New Roman" w:hAnsi="Times New Roman"/>
          <w:sz w:val="28"/>
          <w:szCs w:val="28"/>
        </w:rPr>
        <w:t>в следующей редакции</w:t>
      </w:r>
      <w:r w:rsidR="000C3FCF">
        <w:rPr>
          <w:rFonts w:ascii="Times New Roman" w:hAnsi="Times New Roman"/>
          <w:sz w:val="28"/>
          <w:szCs w:val="28"/>
        </w:rPr>
        <w:t>: «</w:t>
      </w:r>
      <w:r w:rsidR="001D75E2">
        <w:rPr>
          <w:rFonts w:ascii="Times New Roman" w:hAnsi="Times New Roman"/>
          <w:sz w:val="28"/>
          <w:szCs w:val="28"/>
        </w:rPr>
        <w:t xml:space="preserve"> </w:t>
      </w:r>
      <w:r w:rsidR="000C3FCF">
        <w:rPr>
          <w:rFonts w:ascii="Times New Roman" w:hAnsi="Times New Roman"/>
          <w:sz w:val="28"/>
          <w:szCs w:val="28"/>
        </w:rPr>
        <w:t xml:space="preserve">пункт 5.2.2 </w:t>
      </w:r>
      <w:r w:rsidR="001D75E2" w:rsidRPr="001D75E2">
        <w:rPr>
          <w:rFonts w:ascii="Times New Roman" w:hAnsi="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sidR="000C3FCF">
        <w:rPr>
          <w:rFonts w:ascii="Times New Roman" w:hAnsi="Times New Roman"/>
          <w:sz w:val="28"/>
          <w:szCs w:val="28"/>
        </w:rPr>
        <w:t>»</w:t>
      </w:r>
      <w:r w:rsidR="001D75E2" w:rsidRPr="001D75E2">
        <w:rPr>
          <w:rFonts w:ascii="Times New Roman" w:hAnsi="Times New Roman"/>
          <w:sz w:val="28"/>
          <w:szCs w:val="28"/>
        </w:rPr>
        <w:t>.</w:t>
      </w:r>
    </w:p>
    <w:p w:rsidR="001D75E2" w:rsidRDefault="00CF1825" w:rsidP="001D75E2">
      <w:pPr>
        <w:ind w:firstLine="540"/>
        <w:jc w:val="both"/>
        <w:rPr>
          <w:sz w:val="28"/>
          <w:szCs w:val="28"/>
        </w:rPr>
      </w:pPr>
      <w:r>
        <w:rPr>
          <w:sz w:val="28"/>
          <w:szCs w:val="28"/>
        </w:rPr>
        <w:t xml:space="preserve">б) </w:t>
      </w:r>
      <w:r w:rsidR="000C3FCF">
        <w:rPr>
          <w:sz w:val="28"/>
          <w:szCs w:val="28"/>
        </w:rPr>
        <w:t xml:space="preserve">изложить </w:t>
      </w:r>
      <w:r w:rsidR="001D75E2">
        <w:rPr>
          <w:sz w:val="28"/>
          <w:szCs w:val="28"/>
        </w:rPr>
        <w:t>Постановлени</w:t>
      </w:r>
      <w:r w:rsidR="000C3FCF">
        <w:rPr>
          <w:sz w:val="28"/>
          <w:szCs w:val="28"/>
        </w:rPr>
        <w:t>е</w:t>
      </w:r>
      <w:r w:rsidR="001D75E2">
        <w:rPr>
          <w:sz w:val="28"/>
          <w:szCs w:val="28"/>
        </w:rPr>
        <w:t xml:space="preserve"> в следующей редакции</w:t>
      </w:r>
      <w:r w:rsidR="000C3FCF">
        <w:rPr>
          <w:sz w:val="28"/>
          <w:szCs w:val="28"/>
        </w:rPr>
        <w:t xml:space="preserve">: </w:t>
      </w:r>
      <w:proofErr w:type="gramStart"/>
      <w:r w:rsidR="000C3FCF">
        <w:rPr>
          <w:sz w:val="28"/>
          <w:szCs w:val="28"/>
        </w:rPr>
        <w:t>«</w:t>
      </w:r>
      <w:r w:rsidR="001D75E2">
        <w:rPr>
          <w:sz w:val="28"/>
          <w:szCs w:val="28"/>
        </w:rPr>
        <w:t xml:space="preserve"> </w:t>
      </w:r>
      <w:r w:rsidR="000C3FCF">
        <w:rPr>
          <w:sz w:val="28"/>
          <w:szCs w:val="28"/>
        </w:rPr>
        <w:t>пункт</w:t>
      </w:r>
      <w:proofErr w:type="gramEnd"/>
      <w:r w:rsidR="000C3FCF">
        <w:rPr>
          <w:sz w:val="28"/>
          <w:szCs w:val="28"/>
        </w:rPr>
        <w:t xml:space="preserve"> 6.1 </w:t>
      </w:r>
      <w:r w:rsidR="001D75E2" w:rsidRPr="001D75E2">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r w:rsidR="001D75E2" w:rsidRPr="001D75E2">
        <w:rPr>
          <w:sz w:val="28"/>
          <w:szCs w:val="28"/>
        </w:rPr>
        <w:lastRenderedPageBreak/>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000C3FCF">
        <w:rPr>
          <w:sz w:val="28"/>
          <w:szCs w:val="28"/>
        </w:rPr>
        <w:t>»</w:t>
      </w:r>
      <w:r w:rsidR="001D75E2" w:rsidRPr="001D75E2">
        <w:rPr>
          <w:sz w:val="28"/>
          <w:szCs w:val="28"/>
        </w:rPr>
        <w:t>.</w:t>
      </w:r>
    </w:p>
    <w:p w:rsidR="00B31DB6" w:rsidRPr="001D75E2" w:rsidRDefault="00B31DB6" w:rsidP="001D75E2">
      <w:pPr>
        <w:ind w:firstLine="540"/>
        <w:jc w:val="both"/>
        <w:rPr>
          <w:sz w:val="28"/>
          <w:szCs w:val="28"/>
        </w:rPr>
      </w:pPr>
      <w:r>
        <w:rPr>
          <w:sz w:val="28"/>
          <w:szCs w:val="28"/>
        </w:rPr>
        <w:t xml:space="preserve">  2.Разместить настоящее постановление на официальном сайте администрации </w:t>
      </w:r>
      <w:proofErr w:type="spellStart"/>
      <w:r>
        <w:rPr>
          <w:sz w:val="28"/>
          <w:szCs w:val="28"/>
        </w:rPr>
        <w:t>Сосковского</w:t>
      </w:r>
      <w:proofErr w:type="spellEnd"/>
      <w:r>
        <w:rPr>
          <w:sz w:val="28"/>
          <w:szCs w:val="28"/>
        </w:rPr>
        <w:t xml:space="preserve"> района.</w:t>
      </w:r>
    </w:p>
    <w:p w:rsidR="00176141" w:rsidRPr="005D5AEB" w:rsidRDefault="00B31DB6" w:rsidP="008B7A3A">
      <w:pPr>
        <w:pStyle w:val="af"/>
        <w:ind w:firstLine="708"/>
        <w:jc w:val="both"/>
        <w:rPr>
          <w:sz w:val="28"/>
          <w:szCs w:val="28"/>
        </w:rPr>
      </w:pPr>
      <w:r>
        <w:rPr>
          <w:rFonts w:ascii="Times New Roman" w:hAnsi="Times New Roman"/>
          <w:sz w:val="28"/>
          <w:szCs w:val="28"/>
        </w:rPr>
        <w:t>3</w:t>
      </w:r>
      <w:r w:rsidR="008D1ADF" w:rsidRPr="005D5AEB">
        <w:rPr>
          <w:rFonts w:ascii="Times New Roman" w:hAnsi="Times New Roman"/>
          <w:sz w:val="28"/>
          <w:szCs w:val="28"/>
        </w:rPr>
        <w:t xml:space="preserve">. Контроль за исполнением настоящего постановления </w:t>
      </w:r>
      <w:r w:rsidR="008B7A3A" w:rsidRPr="005D5AEB">
        <w:rPr>
          <w:rFonts w:ascii="Times New Roman" w:hAnsi="Times New Roman"/>
          <w:sz w:val="28"/>
          <w:szCs w:val="28"/>
        </w:rPr>
        <w:t>оставляю за собой</w:t>
      </w:r>
      <w:r w:rsidR="008D1ADF" w:rsidRPr="005D5AEB">
        <w:rPr>
          <w:rFonts w:ascii="Times New Roman" w:hAnsi="Times New Roman"/>
          <w:sz w:val="28"/>
          <w:szCs w:val="28"/>
        </w:rPr>
        <w:t>.</w:t>
      </w:r>
    </w:p>
    <w:p w:rsidR="008B7A3A" w:rsidRPr="005D5AEB" w:rsidRDefault="008B7A3A" w:rsidP="008B7A3A">
      <w:pPr>
        <w:pStyle w:val="1"/>
        <w:rPr>
          <w:rFonts w:ascii="Times New Roman" w:hAnsi="Times New Roman"/>
          <w:b w:val="0"/>
          <w:sz w:val="28"/>
          <w:szCs w:val="28"/>
        </w:rPr>
      </w:pPr>
    </w:p>
    <w:p w:rsidR="008D1ADF" w:rsidRPr="005D5AEB" w:rsidRDefault="008D1ADF" w:rsidP="008B7A3A">
      <w:pPr>
        <w:pStyle w:val="1"/>
        <w:rPr>
          <w:sz w:val="28"/>
          <w:szCs w:val="28"/>
        </w:rPr>
      </w:pPr>
      <w:r w:rsidRPr="005D5AEB">
        <w:rPr>
          <w:rFonts w:ascii="Times New Roman" w:hAnsi="Times New Roman"/>
          <w:b w:val="0"/>
          <w:sz w:val="28"/>
          <w:szCs w:val="28"/>
        </w:rPr>
        <w:t xml:space="preserve">Глава района                                                        </w:t>
      </w:r>
      <w:r w:rsidR="008B7A3A" w:rsidRPr="005D5AEB">
        <w:rPr>
          <w:rFonts w:ascii="Times New Roman" w:hAnsi="Times New Roman"/>
          <w:b w:val="0"/>
          <w:sz w:val="28"/>
          <w:szCs w:val="28"/>
        </w:rPr>
        <w:t xml:space="preserve">     </w:t>
      </w:r>
      <w:bookmarkEnd w:id="0"/>
      <w:r w:rsidR="00993441">
        <w:rPr>
          <w:rFonts w:ascii="Times New Roman" w:hAnsi="Times New Roman"/>
          <w:b w:val="0"/>
          <w:sz w:val="28"/>
          <w:szCs w:val="28"/>
        </w:rPr>
        <w:t xml:space="preserve">                                   Р. М. </w:t>
      </w:r>
      <w:proofErr w:type="spellStart"/>
      <w:r w:rsidR="00993441">
        <w:rPr>
          <w:rFonts w:ascii="Times New Roman" w:hAnsi="Times New Roman"/>
          <w:b w:val="0"/>
          <w:sz w:val="28"/>
          <w:szCs w:val="28"/>
        </w:rPr>
        <w:t>Силкин</w:t>
      </w:r>
      <w:proofErr w:type="spellEnd"/>
    </w:p>
    <w:sectPr w:rsidR="008D1ADF" w:rsidRPr="005D5AEB" w:rsidSect="00D5667D">
      <w:headerReference w:type="even" r:id="rId9"/>
      <w:headerReference w:type="default" r:id="rId10"/>
      <w:headerReference w:type="first" r:id="rId11"/>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C2" w:rsidRDefault="000972C2" w:rsidP="00176141">
      <w:r>
        <w:separator/>
      </w:r>
    </w:p>
  </w:endnote>
  <w:endnote w:type="continuationSeparator" w:id="0">
    <w:p w:rsidR="000972C2" w:rsidRDefault="000972C2" w:rsidP="0017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C2" w:rsidRDefault="000972C2" w:rsidP="00176141">
      <w:r>
        <w:separator/>
      </w:r>
    </w:p>
  </w:footnote>
  <w:footnote w:type="continuationSeparator" w:id="0">
    <w:p w:rsidR="000972C2" w:rsidRDefault="000972C2" w:rsidP="00176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C1" w:rsidRDefault="00F75F51">
    <w:pPr>
      <w:pStyle w:val="aa"/>
      <w:framePr w:wrap="around" w:vAnchor="text" w:hAnchor="margin" w:xAlign="center" w:y="1"/>
      <w:rPr>
        <w:rStyle w:val="a9"/>
      </w:rPr>
    </w:pPr>
    <w:r>
      <w:rPr>
        <w:rStyle w:val="a9"/>
      </w:rPr>
      <w:fldChar w:fldCharType="begin"/>
    </w:r>
    <w:r w:rsidR="006C5260">
      <w:rPr>
        <w:rStyle w:val="a9"/>
      </w:rPr>
      <w:instrText xml:space="preserve">PAGE  </w:instrText>
    </w:r>
    <w:r>
      <w:rPr>
        <w:rStyle w:val="a9"/>
      </w:rPr>
      <w:fldChar w:fldCharType="end"/>
    </w:r>
  </w:p>
  <w:p w:rsidR="00A71EC1" w:rsidRDefault="000972C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C1" w:rsidRPr="00176141" w:rsidRDefault="000972C2" w:rsidP="00176141">
    <w:pPr>
      <w:pStyle w:val="aa"/>
      <w:jc w:val="right"/>
      <w:rPr>
        <w: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141" w:rsidRPr="00176141" w:rsidRDefault="00176141" w:rsidP="00176141">
    <w:pPr>
      <w:pStyle w:val="aa"/>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C8E"/>
    <w:multiLevelType w:val="hybridMultilevel"/>
    <w:tmpl w:val="2FCAC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9E3576"/>
    <w:multiLevelType w:val="hybridMultilevel"/>
    <w:tmpl w:val="3AFC3CC2"/>
    <w:lvl w:ilvl="0" w:tplc="CFC07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5B6143"/>
    <w:multiLevelType w:val="hybridMultilevel"/>
    <w:tmpl w:val="85129F76"/>
    <w:lvl w:ilvl="0" w:tplc="0CC8B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B2F5934"/>
    <w:multiLevelType w:val="hybridMultilevel"/>
    <w:tmpl w:val="3C8A07F4"/>
    <w:lvl w:ilvl="0" w:tplc="B1663B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0E"/>
    <w:rsid w:val="000019F3"/>
    <w:rsid w:val="00017702"/>
    <w:rsid w:val="0004283D"/>
    <w:rsid w:val="00057818"/>
    <w:rsid w:val="0006218D"/>
    <w:rsid w:val="00081DCB"/>
    <w:rsid w:val="00082CC7"/>
    <w:rsid w:val="00082D53"/>
    <w:rsid w:val="000862AF"/>
    <w:rsid w:val="00096429"/>
    <w:rsid w:val="000972C2"/>
    <w:rsid w:val="000C0023"/>
    <w:rsid w:val="000C3FCF"/>
    <w:rsid w:val="000E779A"/>
    <w:rsid w:val="000F0287"/>
    <w:rsid w:val="000F493D"/>
    <w:rsid w:val="000F72CC"/>
    <w:rsid w:val="00150853"/>
    <w:rsid w:val="0016055C"/>
    <w:rsid w:val="00166191"/>
    <w:rsid w:val="00176141"/>
    <w:rsid w:val="001B751F"/>
    <w:rsid w:val="001D0EF8"/>
    <w:rsid w:val="001D75E2"/>
    <w:rsid w:val="001F586B"/>
    <w:rsid w:val="00200A9C"/>
    <w:rsid w:val="00201231"/>
    <w:rsid w:val="00230FC8"/>
    <w:rsid w:val="00240894"/>
    <w:rsid w:val="00265256"/>
    <w:rsid w:val="00277A2C"/>
    <w:rsid w:val="002A3E16"/>
    <w:rsid w:val="002E1945"/>
    <w:rsid w:val="002F1CF8"/>
    <w:rsid w:val="002F22B3"/>
    <w:rsid w:val="00300177"/>
    <w:rsid w:val="0031764D"/>
    <w:rsid w:val="0032154D"/>
    <w:rsid w:val="00335159"/>
    <w:rsid w:val="003627E8"/>
    <w:rsid w:val="00371394"/>
    <w:rsid w:val="00387DA4"/>
    <w:rsid w:val="0039528E"/>
    <w:rsid w:val="00395AA9"/>
    <w:rsid w:val="003E00AA"/>
    <w:rsid w:val="003E7A26"/>
    <w:rsid w:val="004010DE"/>
    <w:rsid w:val="00401B8F"/>
    <w:rsid w:val="00407B14"/>
    <w:rsid w:val="0041127E"/>
    <w:rsid w:val="00413A2B"/>
    <w:rsid w:val="00432DE8"/>
    <w:rsid w:val="00454C1B"/>
    <w:rsid w:val="00454DFB"/>
    <w:rsid w:val="00455935"/>
    <w:rsid w:val="00455A6F"/>
    <w:rsid w:val="00471DBD"/>
    <w:rsid w:val="00487ACF"/>
    <w:rsid w:val="004B3808"/>
    <w:rsid w:val="004C6DCD"/>
    <w:rsid w:val="004D33DE"/>
    <w:rsid w:val="004D6CFE"/>
    <w:rsid w:val="004E2058"/>
    <w:rsid w:val="004E5FAC"/>
    <w:rsid w:val="004F023E"/>
    <w:rsid w:val="004F6326"/>
    <w:rsid w:val="00500F77"/>
    <w:rsid w:val="00503498"/>
    <w:rsid w:val="00521D22"/>
    <w:rsid w:val="00531B6B"/>
    <w:rsid w:val="00540A5E"/>
    <w:rsid w:val="00551975"/>
    <w:rsid w:val="0055422A"/>
    <w:rsid w:val="0055725D"/>
    <w:rsid w:val="005650AB"/>
    <w:rsid w:val="005677F4"/>
    <w:rsid w:val="00587AE5"/>
    <w:rsid w:val="005977C7"/>
    <w:rsid w:val="005A44B7"/>
    <w:rsid w:val="005D3AC8"/>
    <w:rsid w:val="005D5AEB"/>
    <w:rsid w:val="00601A80"/>
    <w:rsid w:val="0062682E"/>
    <w:rsid w:val="006958C1"/>
    <w:rsid w:val="00695EE7"/>
    <w:rsid w:val="006A7E02"/>
    <w:rsid w:val="006C5260"/>
    <w:rsid w:val="006D1AE1"/>
    <w:rsid w:val="006F5C67"/>
    <w:rsid w:val="007515B8"/>
    <w:rsid w:val="00770604"/>
    <w:rsid w:val="00773B56"/>
    <w:rsid w:val="007821A8"/>
    <w:rsid w:val="007B4129"/>
    <w:rsid w:val="007B621D"/>
    <w:rsid w:val="007B759D"/>
    <w:rsid w:val="007C3182"/>
    <w:rsid w:val="007F2698"/>
    <w:rsid w:val="007F3AEA"/>
    <w:rsid w:val="00827FC0"/>
    <w:rsid w:val="008433D6"/>
    <w:rsid w:val="0085680E"/>
    <w:rsid w:val="00863A08"/>
    <w:rsid w:val="00876768"/>
    <w:rsid w:val="008921CB"/>
    <w:rsid w:val="008B1D1D"/>
    <w:rsid w:val="008B4552"/>
    <w:rsid w:val="008B7A3A"/>
    <w:rsid w:val="008D1253"/>
    <w:rsid w:val="008D1ADF"/>
    <w:rsid w:val="008E0621"/>
    <w:rsid w:val="008F2D48"/>
    <w:rsid w:val="008F37D6"/>
    <w:rsid w:val="00905962"/>
    <w:rsid w:val="00916C6A"/>
    <w:rsid w:val="00927ADA"/>
    <w:rsid w:val="00935F7D"/>
    <w:rsid w:val="009374B3"/>
    <w:rsid w:val="00955E5B"/>
    <w:rsid w:val="0096455D"/>
    <w:rsid w:val="00984F98"/>
    <w:rsid w:val="00993441"/>
    <w:rsid w:val="009F42A9"/>
    <w:rsid w:val="009F6F9A"/>
    <w:rsid w:val="00A04017"/>
    <w:rsid w:val="00A26E42"/>
    <w:rsid w:val="00A2744A"/>
    <w:rsid w:val="00A4279C"/>
    <w:rsid w:val="00A51916"/>
    <w:rsid w:val="00A81879"/>
    <w:rsid w:val="00A9638B"/>
    <w:rsid w:val="00AB221C"/>
    <w:rsid w:val="00AC33B3"/>
    <w:rsid w:val="00AD1C16"/>
    <w:rsid w:val="00AE39D5"/>
    <w:rsid w:val="00AF6348"/>
    <w:rsid w:val="00AF645F"/>
    <w:rsid w:val="00B02F8E"/>
    <w:rsid w:val="00B079E8"/>
    <w:rsid w:val="00B112FB"/>
    <w:rsid w:val="00B1713F"/>
    <w:rsid w:val="00B203D9"/>
    <w:rsid w:val="00B31DB6"/>
    <w:rsid w:val="00B41927"/>
    <w:rsid w:val="00B54A35"/>
    <w:rsid w:val="00B8239B"/>
    <w:rsid w:val="00B82A1E"/>
    <w:rsid w:val="00B83A6B"/>
    <w:rsid w:val="00B842D1"/>
    <w:rsid w:val="00B90932"/>
    <w:rsid w:val="00BC2E46"/>
    <w:rsid w:val="00BD2033"/>
    <w:rsid w:val="00BE131A"/>
    <w:rsid w:val="00BE7882"/>
    <w:rsid w:val="00BF428A"/>
    <w:rsid w:val="00C00F2C"/>
    <w:rsid w:val="00C105D4"/>
    <w:rsid w:val="00C1237D"/>
    <w:rsid w:val="00C20036"/>
    <w:rsid w:val="00C3253F"/>
    <w:rsid w:val="00C45396"/>
    <w:rsid w:val="00C47EA6"/>
    <w:rsid w:val="00C52EB6"/>
    <w:rsid w:val="00C715EB"/>
    <w:rsid w:val="00C71B3B"/>
    <w:rsid w:val="00C80225"/>
    <w:rsid w:val="00C910AD"/>
    <w:rsid w:val="00CB2642"/>
    <w:rsid w:val="00CB340D"/>
    <w:rsid w:val="00CB4383"/>
    <w:rsid w:val="00CC040F"/>
    <w:rsid w:val="00CD4A2A"/>
    <w:rsid w:val="00CD7D84"/>
    <w:rsid w:val="00CF1825"/>
    <w:rsid w:val="00D077FB"/>
    <w:rsid w:val="00D13C2D"/>
    <w:rsid w:val="00D15F6F"/>
    <w:rsid w:val="00D24739"/>
    <w:rsid w:val="00D31706"/>
    <w:rsid w:val="00D504D2"/>
    <w:rsid w:val="00D5667D"/>
    <w:rsid w:val="00D65C30"/>
    <w:rsid w:val="00D7550D"/>
    <w:rsid w:val="00D76ED1"/>
    <w:rsid w:val="00D96617"/>
    <w:rsid w:val="00DA5528"/>
    <w:rsid w:val="00DB598A"/>
    <w:rsid w:val="00DB6F1C"/>
    <w:rsid w:val="00DE5DCC"/>
    <w:rsid w:val="00DF0C24"/>
    <w:rsid w:val="00DF5292"/>
    <w:rsid w:val="00E043C0"/>
    <w:rsid w:val="00E11539"/>
    <w:rsid w:val="00E27967"/>
    <w:rsid w:val="00E83EC4"/>
    <w:rsid w:val="00E97165"/>
    <w:rsid w:val="00EA55E7"/>
    <w:rsid w:val="00EB0B0B"/>
    <w:rsid w:val="00EC1567"/>
    <w:rsid w:val="00EF0282"/>
    <w:rsid w:val="00F05984"/>
    <w:rsid w:val="00F11843"/>
    <w:rsid w:val="00F14716"/>
    <w:rsid w:val="00F14DB7"/>
    <w:rsid w:val="00F16C2A"/>
    <w:rsid w:val="00F22135"/>
    <w:rsid w:val="00F500FE"/>
    <w:rsid w:val="00F50BC7"/>
    <w:rsid w:val="00F60B2A"/>
    <w:rsid w:val="00F63D84"/>
    <w:rsid w:val="00F702D7"/>
    <w:rsid w:val="00F724E9"/>
    <w:rsid w:val="00F75F51"/>
    <w:rsid w:val="00F97080"/>
    <w:rsid w:val="00FA2265"/>
    <w:rsid w:val="00FC69D1"/>
    <w:rsid w:val="00FE4781"/>
    <w:rsid w:val="00FE5E3D"/>
    <w:rsid w:val="00FE6B45"/>
    <w:rsid w:val="00FE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8BA95"/>
  <w15:docId w15:val="{8BBA861E-2392-4A82-B24C-CE0EC9B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EA6"/>
    <w:rPr>
      <w:sz w:val="24"/>
      <w:szCs w:val="24"/>
    </w:rPr>
  </w:style>
  <w:style w:type="paragraph" w:styleId="1">
    <w:name w:val="heading 1"/>
    <w:basedOn w:val="a"/>
    <w:next w:val="a"/>
    <w:link w:val="10"/>
    <w:qFormat/>
    <w:rsid w:val="00587AE5"/>
    <w:pPr>
      <w:keepNext/>
      <w:spacing w:before="240" w:after="60"/>
      <w:outlineLvl w:val="0"/>
    </w:pPr>
    <w:rPr>
      <w:rFonts w:ascii="Cambria" w:hAnsi="Cambria"/>
      <w:b/>
      <w:bCs/>
      <w:kern w:val="32"/>
      <w:sz w:val="32"/>
      <w:szCs w:val="32"/>
    </w:rPr>
  </w:style>
  <w:style w:type="paragraph" w:styleId="3">
    <w:name w:val="heading 3"/>
    <w:basedOn w:val="a"/>
    <w:next w:val="a"/>
    <w:qFormat/>
    <w:rsid w:val="00C47EA6"/>
    <w:pPr>
      <w:keepNext/>
      <w:ind w:left="708" w:hanging="708"/>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47EA6"/>
    <w:pPr>
      <w:tabs>
        <w:tab w:val="center" w:pos="4536"/>
        <w:tab w:val="right" w:pos="9072"/>
      </w:tabs>
    </w:pPr>
    <w:rPr>
      <w:sz w:val="20"/>
      <w:szCs w:val="20"/>
    </w:rPr>
  </w:style>
  <w:style w:type="paragraph" w:styleId="30">
    <w:name w:val="Body Text Indent 3"/>
    <w:basedOn w:val="a"/>
    <w:rsid w:val="00C47EA6"/>
    <w:pPr>
      <w:ind w:firstLine="708"/>
      <w:jc w:val="both"/>
    </w:pPr>
    <w:rPr>
      <w:sz w:val="28"/>
      <w:szCs w:val="20"/>
    </w:rPr>
  </w:style>
  <w:style w:type="paragraph" w:styleId="a4">
    <w:name w:val="Balloon Text"/>
    <w:basedOn w:val="a"/>
    <w:semiHidden/>
    <w:rsid w:val="001B751F"/>
    <w:rPr>
      <w:rFonts w:ascii="Tahoma" w:hAnsi="Tahoma" w:cs="Tahoma"/>
      <w:sz w:val="16"/>
      <w:szCs w:val="16"/>
    </w:rPr>
  </w:style>
  <w:style w:type="table" w:styleId="a5">
    <w:name w:val="Table Grid"/>
    <w:basedOn w:val="a1"/>
    <w:rsid w:val="00A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email">
    <w:name w:val="b-message-head__email"/>
    <w:basedOn w:val="a0"/>
    <w:rsid w:val="00D504D2"/>
  </w:style>
  <w:style w:type="character" w:customStyle="1" w:styleId="10">
    <w:name w:val="Заголовок 1 Знак"/>
    <w:basedOn w:val="a0"/>
    <w:link w:val="1"/>
    <w:rsid w:val="00587AE5"/>
    <w:rPr>
      <w:rFonts w:ascii="Cambria" w:eastAsia="Times New Roman" w:hAnsi="Cambria" w:cs="Times New Roman"/>
      <w:b/>
      <w:bCs/>
      <w:kern w:val="32"/>
      <w:sz w:val="32"/>
      <w:szCs w:val="32"/>
    </w:rPr>
  </w:style>
  <w:style w:type="character" w:customStyle="1" w:styleId="a6">
    <w:name w:val="Гипертекстовая ссылка"/>
    <w:basedOn w:val="a0"/>
    <w:uiPriority w:val="99"/>
    <w:rsid w:val="00587AE5"/>
    <w:rPr>
      <w:rFonts w:cs="Times New Roman"/>
      <w:color w:val="106BBE"/>
    </w:rPr>
  </w:style>
  <w:style w:type="paragraph" w:customStyle="1" w:styleId="a7">
    <w:name w:val="Комментарий"/>
    <w:basedOn w:val="a"/>
    <w:next w:val="a"/>
    <w:uiPriority w:val="99"/>
    <w:rsid w:val="00587AE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587AE5"/>
    <w:rPr>
      <w:i/>
      <w:iCs/>
    </w:rPr>
  </w:style>
  <w:style w:type="paragraph" w:customStyle="1" w:styleId="ConsPlusTitle">
    <w:name w:val="ConsPlusTitle"/>
    <w:uiPriority w:val="99"/>
    <w:rsid w:val="00F60B2A"/>
    <w:pPr>
      <w:widowControl w:val="0"/>
      <w:autoSpaceDE w:val="0"/>
      <w:autoSpaceDN w:val="0"/>
      <w:adjustRightInd w:val="0"/>
    </w:pPr>
    <w:rPr>
      <w:b/>
      <w:bCs/>
      <w:sz w:val="28"/>
      <w:szCs w:val="28"/>
    </w:rPr>
  </w:style>
  <w:style w:type="character" w:styleId="a9">
    <w:name w:val="page number"/>
    <w:basedOn w:val="a0"/>
    <w:rsid w:val="008D1ADF"/>
  </w:style>
  <w:style w:type="paragraph" w:styleId="aa">
    <w:name w:val="header"/>
    <w:basedOn w:val="a"/>
    <w:link w:val="ab"/>
    <w:rsid w:val="008D1ADF"/>
    <w:pPr>
      <w:tabs>
        <w:tab w:val="center" w:pos="4677"/>
        <w:tab w:val="right" w:pos="9355"/>
      </w:tabs>
    </w:pPr>
    <w:rPr>
      <w:szCs w:val="20"/>
    </w:rPr>
  </w:style>
  <w:style w:type="character" w:customStyle="1" w:styleId="ab">
    <w:name w:val="Верхний колонтитул Знак"/>
    <w:basedOn w:val="a0"/>
    <w:link w:val="aa"/>
    <w:rsid w:val="008D1ADF"/>
    <w:rPr>
      <w:sz w:val="24"/>
    </w:rPr>
  </w:style>
  <w:style w:type="paragraph" w:styleId="ac">
    <w:name w:val="Body Text"/>
    <w:basedOn w:val="a"/>
    <w:link w:val="ad"/>
    <w:rsid w:val="008D1ADF"/>
    <w:pPr>
      <w:spacing w:after="120"/>
    </w:pPr>
    <w:rPr>
      <w:sz w:val="20"/>
      <w:szCs w:val="20"/>
    </w:rPr>
  </w:style>
  <w:style w:type="character" w:customStyle="1" w:styleId="ad">
    <w:name w:val="Основной текст Знак"/>
    <w:basedOn w:val="a0"/>
    <w:link w:val="ac"/>
    <w:rsid w:val="008D1ADF"/>
  </w:style>
  <w:style w:type="character" w:customStyle="1" w:styleId="ae">
    <w:name w:val="Подзаголовок Знак"/>
    <w:basedOn w:val="a0"/>
    <w:link w:val="af"/>
    <w:locked/>
    <w:rsid w:val="008D1ADF"/>
    <w:rPr>
      <w:rFonts w:ascii="Calibri" w:eastAsia="Calibri" w:hAnsi="Calibri"/>
      <w:sz w:val="24"/>
    </w:rPr>
  </w:style>
  <w:style w:type="paragraph" w:styleId="af">
    <w:name w:val="Subtitle"/>
    <w:basedOn w:val="a"/>
    <w:link w:val="ae"/>
    <w:qFormat/>
    <w:rsid w:val="008D1ADF"/>
    <w:rPr>
      <w:rFonts w:ascii="Calibri" w:eastAsia="Calibri" w:hAnsi="Calibri"/>
      <w:szCs w:val="20"/>
    </w:rPr>
  </w:style>
  <w:style w:type="character" w:customStyle="1" w:styleId="11">
    <w:name w:val="Подзаголовок Знак1"/>
    <w:basedOn w:val="a0"/>
    <w:rsid w:val="008D1ADF"/>
    <w:rPr>
      <w:rFonts w:ascii="Cambria" w:eastAsia="Times New Roman" w:hAnsi="Cambria" w:cs="Times New Roman"/>
      <w:sz w:val="24"/>
      <w:szCs w:val="24"/>
    </w:rPr>
  </w:style>
  <w:style w:type="character" w:customStyle="1" w:styleId="af0">
    <w:name w:val="Сравнение редакций. Добавленный фрагмент"/>
    <w:uiPriority w:val="99"/>
    <w:rsid w:val="00F22135"/>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01388">
      <w:bodyDiv w:val="1"/>
      <w:marLeft w:val="0"/>
      <w:marRight w:val="0"/>
      <w:marTop w:val="0"/>
      <w:marBottom w:val="0"/>
      <w:divBdr>
        <w:top w:val="none" w:sz="0" w:space="0" w:color="auto"/>
        <w:left w:val="none" w:sz="0" w:space="0" w:color="auto"/>
        <w:bottom w:val="none" w:sz="0" w:space="0" w:color="auto"/>
        <w:right w:val="none" w:sz="0" w:space="0" w:color="auto"/>
      </w:divBdr>
    </w:div>
    <w:div w:id="1907256047">
      <w:bodyDiv w:val="1"/>
      <w:marLeft w:val="0"/>
      <w:marRight w:val="0"/>
      <w:marTop w:val="0"/>
      <w:marBottom w:val="0"/>
      <w:divBdr>
        <w:top w:val="none" w:sz="0" w:space="0" w:color="auto"/>
        <w:left w:val="none" w:sz="0" w:space="0" w:color="auto"/>
        <w:bottom w:val="none" w:sz="0" w:space="0" w:color="auto"/>
        <w:right w:val="none" w:sz="0" w:space="0" w:color="auto"/>
      </w:divBdr>
    </w:div>
    <w:div w:id="19455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9ADA-80D3-40BE-8D3F-2FBA379A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dc:description/>
  <cp:lastModifiedBy>Татьяна</cp:lastModifiedBy>
  <cp:revision>8</cp:revision>
  <cp:lastPrinted>2019-08-26T10:46:00Z</cp:lastPrinted>
  <dcterms:created xsi:type="dcterms:W3CDTF">2019-08-19T07:51:00Z</dcterms:created>
  <dcterms:modified xsi:type="dcterms:W3CDTF">2019-08-28T09:43:00Z</dcterms:modified>
</cp:coreProperties>
</file>