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59" w:rsidRDefault="00276759" w:rsidP="00276759">
      <w:pPr>
        <w:rPr>
          <w:sz w:val="28"/>
          <w:szCs w:val="28"/>
        </w:rPr>
      </w:pPr>
    </w:p>
    <w:p w:rsidR="00276759" w:rsidRDefault="00276759" w:rsidP="00276759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 xml:space="preserve">РОССИЙСКАЯ ФЕДЕРАЦИЯ                                 </w:t>
      </w:r>
    </w:p>
    <w:p w:rsidR="00276759" w:rsidRDefault="00276759" w:rsidP="00276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 СОСКОВСКИЙ РАЙОН</w:t>
      </w:r>
    </w:p>
    <w:p w:rsidR="00276759" w:rsidRDefault="00276759" w:rsidP="00276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КИРОВСКИЙ СЕЛЬСКИЙ СОВЕТ НАРОДНЫХ ДЕПУТАТОВ</w:t>
      </w:r>
    </w:p>
    <w:p w:rsidR="00276759" w:rsidRDefault="00276759" w:rsidP="00276759">
      <w:pPr>
        <w:rPr>
          <w:rFonts w:ascii="Arial" w:hAnsi="Arial" w:cs="Arial"/>
        </w:rPr>
      </w:pPr>
    </w:p>
    <w:p w:rsidR="00276759" w:rsidRDefault="00276759" w:rsidP="002767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РЕШЕНИЕ</w:t>
      </w:r>
    </w:p>
    <w:p w:rsidR="00276759" w:rsidRDefault="00276759" w:rsidP="00276759">
      <w:pPr>
        <w:jc w:val="center"/>
        <w:rPr>
          <w:rFonts w:ascii="Arial" w:hAnsi="Arial" w:cs="Arial"/>
          <w:b/>
        </w:rPr>
      </w:pPr>
    </w:p>
    <w:p w:rsidR="00276759" w:rsidRDefault="00276759" w:rsidP="0027675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от 26 декабря 2019 года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№ 62                   </w:t>
      </w:r>
    </w:p>
    <w:p w:rsidR="00276759" w:rsidRDefault="00276759" w:rsidP="0027675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с. </w:t>
      </w:r>
      <w:proofErr w:type="spellStart"/>
      <w:r>
        <w:rPr>
          <w:rFonts w:ascii="Arial" w:hAnsi="Arial" w:cs="Arial"/>
        </w:rPr>
        <w:t>Новогнездилово</w:t>
      </w:r>
      <w:proofErr w:type="spellEnd"/>
    </w:p>
    <w:p w:rsidR="00276759" w:rsidRDefault="00276759" w:rsidP="00276759">
      <w:pPr>
        <w:autoSpaceDE w:val="0"/>
        <w:rPr>
          <w:rFonts w:ascii="Arial" w:hAnsi="Arial" w:cs="Arial"/>
        </w:rPr>
      </w:pPr>
    </w:p>
    <w:p w:rsidR="00276759" w:rsidRDefault="00276759" w:rsidP="00276759">
      <w:pPr>
        <w:tabs>
          <w:tab w:val="left" w:pos="5430"/>
        </w:tabs>
        <w:ind w:right="648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 Плане работы Кировского сельского Совета народных депутатов на 2020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276759" w:rsidTr="00276759">
        <w:tc>
          <w:tcPr>
            <w:tcW w:w="4926" w:type="dxa"/>
            <w:hideMark/>
          </w:tcPr>
          <w:p w:rsidR="00276759" w:rsidRDefault="0027675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7" w:type="dxa"/>
            <w:hideMark/>
          </w:tcPr>
          <w:p w:rsidR="00276759" w:rsidRDefault="00276759">
            <w:pPr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Принято</w:t>
            </w:r>
          </w:p>
          <w:p w:rsidR="00276759" w:rsidRDefault="002767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Кировским сельским</w:t>
            </w:r>
          </w:p>
          <w:p w:rsidR="00276759" w:rsidRDefault="002767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Советом народных депутатов</w:t>
            </w:r>
          </w:p>
          <w:p w:rsidR="00276759" w:rsidRDefault="00276759">
            <w:pPr>
              <w:suppressAutoHyphens/>
              <w:jc w:val="right"/>
              <w:rPr>
                <w:lang w:eastAsia="ar-SA"/>
              </w:rPr>
            </w:pPr>
            <w:r>
              <w:rPr>
                <w:rFonts w:ascii="Arial" w:hAnsi="Arial" w:cs="Arial"/>
              </w:rPr>
              <w:t>26  декабря 2019 года</w:t>
            </w:r>
          </w:p>
        </w:tc>
      </w:tr>
    </w:tbl>
    <w:p w:rsidR="00276759" w:rsidRDefault="00276759" w:rsidP="00276759">
      <w:pPr>
        <w:tabs>
          <w:tab w:val="left" w:pos="-567"/>
          <w:tab w:val="left" w:pos="0"/>
          <w:tab w:val="left" w:pos="5245"/>
          <w:tab w:val="left" w:pos="7088"/>
        </w:tabs>
        <w:ind w:right="5952"/>
        <w:jc w:val="both"/>
        <w:rPr>
          <w:lang w:eastAsia="ar-SA"/>
        </w:rPr>
      </w:pPr>
    </w:p>
    <w:p w:rsidR="00276759" w:rsidRDefault="00276759" w:rsidP="00276759">
      <w:pPr>
        <w:pStyle w:val="a3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Кировский сельский Совет народных депутатов </w:t>
      </w:r>
      <w:r>
        <w:rPr>
          <w:rFonts w:ascii="Arial" w:hAnsi="Arial" w:cs="Arial"/>
          <w:b/>
        </w:rPr>
        <w:t>РЕШИЛ:</w:t>
      </w:r>
    </w:p>
    <w:p w:rsidR="00276759" w:rsidRDefault="00276759" w:rsidP="00276759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План работы Кировского сельского Совета народных депутатов на 2020 год.</w:t>
      </w:r>
    </w:p>
    <w:p w:rsidR="00276759" w:rsidRDefault="00276759" w:rsidP="00276759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Плана возложить на председателя   Кировского сельского Совета.</w:t>
      </w:r>
    </w:p>
    <w:p w:rsidR="00276759" w:rsidRDefault="00276759" w:rsidP="00276759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3. Администрации сельского поселения при рассмотрении вопросов местного значения на сессиях, привлекать для участия и обсуждения вопросов должностных лиц, несущих ответственность за исполнение рассматриваемых вопросов и обеспечивать их явку.</w:t>
      </w:r>
    </w:p>
    <w:p w:rsidR="00276759" w:rsidRDefault="00276759" w:rsidP="0027675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Обнародовать настоящее решение в установленном порядке. </w:t>
      </w:r>
    </w:p>
    <w:p w:rsidR="00276759" w:rsidRDefault="00276759" w:rsidP="00276759">
      <w:pPr>
        <w:tabs>
          <w:tab w:val="left" w:pos="1275"/>
        </w:tabs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Кировского сельского  Совета </w:t>
      </w:r>
    </w:p>
    <w:p w:rsidR="00276759" w:rsidRDefault="00276759" w:rsidP="00276759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    Л.П. </w:t>
      </w:r>
      <w:proofErr w:type="spellStart"/>
      <w:r>
        <w:rPr>
          <w:rFonts w:ascii="Arial" w:hAnsi="Arial" w:cs="Arial"/>
        </w:rPr>
        <w:t>Гулякина</w:t>
      </w:r>
      <w:proofErr w:type="spellEnd"/>
      <w:r>
        <w:rPr>
          <w:rFonts w:ascii="Arial" w:hAnsi="Arial" w:cs="Arial"/>
        </w:rPr>
        <w:t xml:space="preserve">    </w:t>
      </w: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tabs>
          <w:tab w:val="left" w:pos="1275"/>
        </w:tabs>
        <w:jc w:val="both"/>
        <w:rPr>
          <w:rFonts w:ascii="Arial" w:hAnsi="Arial" w:cs="Arial"/>
        </w:rPr>
      </w:pPr>
    </w:p>
    <w:p w:rsidR="00276759" w:rsidRDefault="00276759" w:rsidP="00276759">
      <w:pPr>
        <w:ind w:left="92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276759" w:rsidRDefault="00276759" w:rsidP="00276759">
      <w:pPr>
        <w:ind w:left="92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gramStart"/>
      <w:r>
        <w:rPr>
          <w:rFonts w:ascii="Arial" w:hAnsi="Arial" w:cs="Arial"/>
        </w:rPr>
        <w:t>Кировского</w:t>
      </w:r>
      <w:proofErr w:type="gramEnd"/>
      <w:r>
        <w:rPr>
          <w:rFonts w:ascii="Arial" w:hAnsi="Arial" w:cs="Arial"/>
        </w:rPr>
        <w:t xml:space="preserve"> сельского </w:t>
      </w:r>
    </w:p>
    <w:p w:rsidR="00276759" w:rsidRDefault="00276759" w:rsidP="00276759">
      <w:pPr>
        <w:ind w:left="92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76759" w:rsidRDefault="00276759" w:rsidP="00276759">
      <w:pPr>
        <w:tabs>
          <w:tab w:val="left" w:pos="6217"/>
          <w:tab w:val="right" w:pos="9924"/>
        </w:tabs>
        <w:ind w:left="9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 26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 № 62</w:t>
      </w:r>
    </w:p>
    <w:p w:rsidR="00276759" w:rsidRDefault="00276759" w:rsidP="00276759">
      <w:pPr>
        <w:tabs>
          <w:tab w:val="left" w:pos="6217"/>
          <w:tab w:val="right" w:pos="9924"/>
        </w:tabs>
        <w:ind w:left="927"/>
        <w:rPr>
          <w:rFonts w:ascii="Arial" w:hAnsi="Arial" w:cs="Arial"/>
        </w:rPr>
      </w:pPr>
    </w:p>
    <w:p w:rsidR="00276759" w:rsidRDefault="00276759" w:rsidP="00276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работы</w:t>
      </w:r>
    </w:p>
    <w:p w:rsidR="00276759" w:rsidRDefault="00276759" w:rsidP="00276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Кировского сельского Совета народных депутатов на 2020 год</w:t>
      </w:r>
    </w:p>
    <w:p w:rsidR="00276759" w:rsidRDefault="00276759" w:rsidP="00276759">
      <w:pPr>
        <w:jc w:val="center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3960"/>
        <w:gridCol w:w="2252"/>
        <w:gridCol w:w="3398"/>
      </w:tblGrid>
      <w:tr w:rsidR="00276759" w:rsidTr="00276759">
        <w:trPr>
          <w:tblHeader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276759" w:rsidTr="00276759">
        <w:trPr>
          <w:tblHeader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6759" w:rsidTr="00276759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</w:pPr>
            <w:r>
              <w:rPr>
                <w:rStyle w:val="a4"/>
                <w:rFonts w:ascii="Arial" w:hAnsi="Arial" w:cs="Arial"/>
              </w:rPr>
              <w:t>1. Организационные мероприятия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Заседания сельского Совета народных депутатов Кировского сельского поселения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Регламентом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граждан депутатами Совета в избирательных округах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графиком приема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контроля исполнения решений, принятых сельским  Советом народных депутатов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вопросов для рассмотрения на заседаниях Кировского сельского Совета народных депутатов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сельского Совета народных депутатов, депутаты сельского Совета народных депутатов, администрация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мероприятиях, проводимых правительством Орловской области, администрацией </w:t>
            </w:r>
            <w:proofErr w:type="spellStart"/>
            <w:r>
              <w:rPr>
                <w:rFonts w:ascii="Arial" w:hAnsi="Arial" w:cs="Arial"/>
              </w:rPr>
              <w:t>Сосковского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 xml:space="preserve">Председатель сельского Совета народных депутатов, 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материально-технического обеспечения деятельности сельского Совета народных депутатов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Администрация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сельского Совета народных депутатов, 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  <w:proofErr w:type="spellStart"/>
            <w:r>
              <w:rPr>
                <w:rFonts w:ascii="Arial" w:hAnsi="Arial" w:cs="Arial"/>
              </w:rPr>
              <w:t>культорганизаторов</w:t>
            </w:r>
            <w:proofErr w:type="spellEnd"/>
            <w:r>
              <w:rPr>
                <w:rFonts w:ascii="Arial" w:hAnsi="Arial" w:cs="Arial"/>
              </w:rPr>
              <w:t xml:space="preserve"> сельских клубов, планы на 2020 год.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Февраль – Март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 xml:space="preserve">Администрация, </w:t>
            </w:r>
            <w:proofErr w:type="spellStart"/>
            <w:r>
              <w:rPr>
                <w:rFonts w:ascii="Arial" w:hAnsi="Arial" w:cs="Arial"/>
              </w:rPr>
              <w:t>культорганизаторы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окончании и итогах зимнего отопительного сезона и планах по подготовке объектов к новому отопительному сезону.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76759" w:rsidRDefault="00276759">
            <w:pPr>
              <w:pStyle w:val="a3"/>
              <w:spacing w:before="0" w:after="0"/>
            </w:pP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 и противопожарная безопасность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Руководители организаций, администрация, 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Совета общественности  о работе за полугодие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Председатель Совета общественности</w:t>
            </w:r>
          </w:p>
        </w:tc>
      </w:tr>
      <w:tr w:rsidR="00276759" w:rsidTr="00276759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</w:pPr>
            <w:r>
              <w:rPr>
                <w:rStyle w:val="a4"/>
                <w:rFonts w:ascii="Arial" w:hAnsi="Arial" w:cs="Arial"/>
              </w:rPr>
              <w:t>2. Нормотворческая деятельность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Утверждение отчета об исполнении бюджета </w:t>
            </w:r>
            <w:proofErr w:type="spellStart"/>
            <w:r>
              <w:rPr>
                <w:rFonts w:ascii="Arial" w:hAnsi="Arial" w:cs="Arial"/>
              </w:rPr>
              <w:t>Сосковского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за отчетный год, 1 квартал,1 полугодие, 9 месяцев текущего года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изменений в бюджет Кировского сельского поселения  на 2020 год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депутатов, администрация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изменений в Устав Кировского сельского поселения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депутатов, администрация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нормативных правовых актов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бюджета Кировского сельского поселения на 2021 год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депутатов, администрация</w:t>
            </w:r>
          </w:p>
        </w:tc>
      </w:tr>
      <w:tr w:rsidR="00276759" w:rsidTr="002767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работы Кировского сельского Совета народных депутатов  на 2021 год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759" w:rsidRDefault="00276759">
            <w:pPr>
              <w:pStyle w:val="a3"/>
              <w:spacing w:before="0" w:after="0"/>
            </w:pPr>
            <w:r>
              <w:rPr>
                <w:rFonts w:ascii="Arial" w:hAnsi="Arial" w:cs="Arial"/>
              </w:rPr>
              <w:t>Депутаты сельского Совета народных депутатов, администрация</w:t>
            </w:r>
          </w:p>
        </w:tc>
      </w:tr>
    </w:tbl>
    <w:p w:rsidR="00276759" w:rsidRDefault="00276759" w:rsidP="00276759">
      <w:pPr>
        <w:rPr>
          <w:rFonts w:ascii="Arial" w:hAnsi="Arial" w:cs="Arial"/>
          <w:lang w:eastAsia="ar-SA"/>
        </w:rPr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59"/>
    <w:rsid w:val="00276759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759"/>
    <w:pPr>
      <w:suppressAutoHyphens/>
      <w:spacing w:before="280" w:after="280"/>
    </w:pPr>
    <w:rPr>
      <w:lang w:eastAsia="ar-SA"/>
    </w:rPr>
  </w:style>
  <w:style w:type="character" w:styleId="a4">
    <w:name w:val="Strong"/>
    <w:basedOn w:val="a0"/>
    <w:qFormat/>
    <w:rsid w:val="00276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759"/>
    <w:pPr>
      <w:suppressAutoHyphens/>
      <w:spacing w:before="280" w:after="280"/>
    </w:pPr>
    <w:rPr>
      <w:lang w:eastAsia="ar-SA"/>
    </w:rPr>
  </w:style>
  <w:style w:type="character" w:styleId="a4">
    <w:name w:val="Strong"/>
    <w:basedOn w:val="a0"/>
    <w:qFormat/>
    <w:rsid w:val="00276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2020-01-27T07:26:00Z</dcterms:created>
  <dcterms:modified xsi:type="dcterms:W3CDTF">2020-01-27T07:27:00Z</dcterms:modified>
</cp:coreProperties>
</file>