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2A" w:rsidRDefault="00826F2A" w:rsidP="00826F2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26F2A" w:rsidRDefault="00826F2A" w:rsidP="00826F2A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СОСКОВСКИЙ РАЙОН</w:t>
      </w:r>
    </w:p>
    <w:p w:rsidR="00826F2A" w:rsidRDefault="00826F2A" w:rsidP="00826F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КИРОВСКИЙ СЕЛЬСКИЙ СОВЕТ НАРОДНЫХ ДЕПУТАТОВ</w:t>
      </w:r>
    </w:p>
    <w:p w:rsidR="00826F2A" w:rsidRDefault="00826F2A" w:rsidP="00826F2A">
      <w:pPr>
        <w:rPr>
          <w:b/>
          <w:sz w:val="28"/>
          <w:szCs w:val="28"/>
        </w:rPr>
      </w:pPr>
    </w:p>
    <w:p w:rsidR="00826F2A" w:rsidRDefault="00826F2A" w:rsidP="00826F2A"/>
    <w:p w:rsidR="00826F2A" w:rsidRDefault="00826F2A" w:rsidP="00826F2A">
      <w:pPr>
        <w:tabs>
          <w:tab w:val="left" w:pos="369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РЕШЕНИЕ</w:t>
      </w:r>
    </w:p>
    <w:p w:rsidR="00826F2A" w:rsidRDefault="00826F2A" w:rsidP="00826F2A"/>
    <w:p w:rsidR="00826F2A" w:rsidRDefault="00826F2A" w:rsidP="00826F2A">
      <w:pPr>
        <w:rPr>
          <w:sz w:val="28"/>
          <w:szCs w:val="28"/>
        </w:rPr>
      </w:pPr>
      <w:r>
        <w:rPr>
          <w:sz w:val="28"/>
          <w:szCs w:val="28"/>
        </w:rPr>
        <w:t xml:space="preserve">От «26» декабря 2019 года                                  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№ 59                                      </w:t>
      </w:r>
    </w:p>
    <w:p w:rsidR="00826F2A" w:rsidRDefault="00826F2A" w:rsidP="00826F2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Новогнездилово</w:t>
      </w:r>
      <w:proofErr w:type="spellEnd"/>
    </w:p>
    <w:p w:rsidR="00826F2A" w:rsidRDefault="00826F2A" w:rsidP="00826F2A">
      <w:pPr>
        <w:rPr>
          <w:sz w:val="28"/>
          <w:szCs w:val="28"/>
        </w:rPr>
      </w:pPr>
    </w:p>
    <w:p w:rsidR="00826F2A" w:rsidRDefault="00826F2A" w:rsidP="00826F2A">
      <w:pPr>
        <w:rPr>
          <w:sz w:val="28"/>
          <w:szCs w:val="28"/>
        </w:rPr>
      </w:pPr>
      <w:r>
        <w:rPr>
          <w:sz w:val="28"/>
          <w:szCs w:val="28"/>
        </w:rPr>
        <w:t>Об установлении ежемесячной доплаты к  пенсиям,</w:t>
      </w:r>
    </w:p>
    <w:p w:rsidR="00826F2A" w:rsidRDefault="00826F2A" w:rsidP="00826F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замещавшим  муниципальные      должности </w:t>
      </w:r>
    </w:p>
    <w:p w:rsidR="00826F2A" w:rsidRDefault="00826F2A" w:rsidP="00826F2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 в Кировском      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</w:t>
      </w:r>
    </w:p>
    <w:p w:rsidR="00826F2A" w:rsidRDefault="00826F2A" w:rsidP="00826F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  Орловской области </w:t>
      </w:r>
    </w:p>
    <w:p w:rsidR="00826F2A" w:rsidRDefault="00826F2A" w:rsidP="00826F2A">
      <w:pPr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826F2A" w:rsidRDefault="00826F2A" w:rsidP="00826F2A">
      <w:pPr>
        <w:rPr>
          <w:sz w:val="28"/>
          <w:szCs w:val="28"/>
        </w:rPr>
      </w:pPr>
    </w:p>
    <w:p w:rsidR="00826F2A" w:rsidRDefault="00826F2A" w:rsidP="00826F2A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ч.5 ст.35 Закона Орловской области от 09.01.2008 № 736 ОЗ « О муниципальной службе  в Орловской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»и</w:t>
      </w:r>
      <w:proofErr w:type="spellEnd"/>
      <w:proofErr w:type="gramEnd"/>
      <w:r>
        <w:rPr>
          <w:sz w:val="28"/>
          <w:szCs w:val="28"/>
        </w:rPr>
        <w:t xml:space="preserve"> положением  « О порядке назначения        ежемесячной     доплаты к пенсии , замещавшим муниципальные должности  муниципальной службы  Кировского сельского поселения </w:t>
      </w:r>
    </w:p>
    <w:p w:rsidR="00826F2A" w:rsidRDefault="00826F2A" w:rsidP="00826F2A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Кировский сельский Совет народных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826F2A" w:rsidRDefault="00826F2A" w:rsidP="00826F2A">
      <w:pPr>
        <w:tabs>
          <w:tab w:val="left" w:pos="1065"/>
        </w:tabs>
      </w:pPr>
      <w:r>
        <w:tab/>
      </w:r>
    </w:p>
    <w:p w:rsidR="00826F2A" w:rsidRDefault="00826F2A" w:rsidP="00826F2A">
      <w:pPr>
        <w:tabs>
          <w:tab w:val="left" w:pos="1050"/>
        </w:tabs>
      </w:pPr>
      <w:r>
        <w:tab/>
      </w:r>
      <w:r>
        <w:rPr>
          <w:sz w:val="28"/>
          <w:szCs w:val="28"/>
        </w:rPr>
        <w:t>1. Установить  ежемесячную доплату к государственным    пенсиям лицам, замещавшим  муниципальные должности  муниципальной   службы в Кировском  сельском поселении  в размере 20% от  их должностного  оклада</w:t>
      </w:r>
    </w:p>
    <w:p w:rsidR="00826F2A" w:rsidRDefault="00826F2A" w:rsidP="00826F2A"/>
    <w:p w:rsidR="00826F2A" w:rsidRDefault="00826F2A" w:rsidP="00826F2A">
      <w:pPr>
        <w:tabs>
          <w:tab w:val="left" w:pos="1050"/>
        </w:tabs>
      </w:pPr>
      <w:r>
        <w:tab/>
      </w:r>
      <w:r>
        <w:rPr>
          <w:sz w:val="28"/>
          <w:szCs w:val="28"/>
        </w:rPr>
        <w:t>2. Настоящее решение вступает в силу  с момента его    подписания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подлежит         опубликованию    в Уставном порядке и распространяется  на правоотношения , возникшие с 1 января 2020 года</w:t>
      </w:r>
    </w:p>
    <w:p w:rsidR="00826F2A" w:rsidRDefault="00826F2A" w:rsidP="00826F2A">
      <w:r>
        <w:tab/>
      </w:r>
    </w:p>
    <w:p w:rsidR="00826F2A" w:rsidRDefault="00826F2A" w:rsidP="00826F2A"/>
    <w:p w:rsidR="00826F2A" w:rsidRDefault="00826F2A" w:rsidP="00826F2A"/>
    <w:p w:rsidR="00826F2A" w:rsidRDefault="00826F2A" w:rsidP="00826F2A"/>
    <w:p w:rsidR="00826F2A" w:rsidRDefault="00826F2A" w:rsidP="00826F2A"/>
    <w:p w:rsidR="00826F2A" w:rsidRDefault="00826F2A" w:rsidP="00826F2A"/>
    <w:p w:rsidR="00826F2A" w:rsidRDefault="00826F2A" w:rsidP="00826F2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26F2A" w:rsidRDefault="00826F2A" w:rsidP="00826F2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_______________________                </w:t>
      </w:r>
      <w:proofErr w:type="spellStart"/>
      <w:r>
        <w:rPr>
          <w:sz w:val="28"/>
          <w:szCs w:val="28"/>
        </w:rPr>
        <w:t>Л.П.Гулякина</w:t>
      </w:r>
      <w:proofErr w:type="spellEnd"/>
    </w:p>
    <w:p w:rsidR="00826F2A" w:rsidRDefault="00826F2A" w:rsidP="00826F2A">
      <w:pPr>
        <w:ind w:firstLine="708"/>
        <w:rPr>
          <w:sz w:val="28"/>
          <w:szCs w:val="28"/>
        </w:rPr>
      </w:pPr>
    </w:p>
    <w:p w:rsidR="00826F2A" w:rsidRDefault="00826F2A" w:rsidP="00826F2A">
      <w:pPr>
        <w:ind w:firstLine="708"/>
        <w:rPr>
          <w:sz w:val="28"/>
          <w:szCs w:val="28"/>
        </w:rPr>
      </w:pPr>
    </w:p>
    <w:p w:rsidR="00826F2A" w:rsidRDefault="00826F2A" w:rsidP="00826F2A">
      <w:pPr>
        <w:ind w:firstLine="708"/>
        <w:rPr>
          <w:sz w:val="28"/>
          <w:szCs w:val="28"/>
        </w:rPr>
      </w:pPr>
    </w:p>
    <w:p w:rsidR="00826F2A" w:rsidRDefault="00826F2A" w:rsidP="00826F2A">
      <w:pPr>
        <w:ind w:firstLine="708"/>
        <w:rPr>
          <w:sz w:val="28"/>
          <w:szCs w:val="28"/>
        </w:rPr>
      </w:pPr>
    </w:p>
    <w:p w:rsidR="00826F2A" w:rsidRDefault="00826F2A" w:rsidP="00826F2A">
      <w:pPr>
        <w:ind w:firstLine="708"/>
        <w:rPr>
          <w:sz w:val="28"/>
          <w:szCs w:val="28"/>
        </w:rPr>
      </w:pPr>
    </w:p>
    <w:p w:rsidR="00826F2A" w:rsidRDefault="00826F2A" w:rsidP="00826F2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6F2A" w:rsidRDefault="00826F2A" w:rsidP="00826F2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82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2A"/>
    <w:rsid w:val="0030257C"/>
    <w:rsid w:val="00826F2A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2020-01-27T07:23:00Z</dcterms:created>
  <dcterms:modified xsi:type="dcterms:W3CDTF">2020-01-27T07:24:00Z</dcterms:modified>
</cp:coreProperties>
</file>